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tabs>
          <w:tab w:val="clear" w:pos="720"/>
          <w:tab w:val="left" w:pos="5400" w:leader="none"/>
        </w:tabs>
        <w:jc w:val="right"/>
        <w:rPr>
          <w:rFonts w:ascii="Calibri" w:hAnsi="Calibri" w:eastAsia="Calibri" w:cs="Calibri"/>
          <w:sz w:val="22"/>
          <w:szCs w:val="22"/>
        </w:rPr>
      </w:pPr>
      <w:r>
        <w:rPr>
          <w:rFonts w:eastAsia="Calibri" w:cs="Calibri" w:ascii="Calibri" w:hAnsi="Calibri"/>
          <w:sz w:val="22"/>
          <w:szCs w:val="22"/>
        </w:rPr>
        <w:t xml:space="preserve">Date:  </w:t>
      </w:r>
      <w:r>
        <w:rPr>
          <w:rFonts w:eastAsia="Calibri" w:cs="Calibri" w:ascii="Calibri" w:hAnsi="Calibri"/>
          <w:i w:val="false"/>
          <w:iCs w:val="false"/>
          <w:sz w:val="22"/>
          <w:szCs w:val="22"/>
        </w:rPr>
        <w:t>28</w:t>
      </w:r>
      <w:r>
        <w:rPr>
          <w:rFonts w:eastAsia="Calibri" w:cs="Calibri" w:ascii="Calibri" w:hAnsi="Calibri"/>
          <w:i w:val="false"/>
          <w:iCs w:val="false"/>
          <w:sz w:val="22"/>
          <w:szCs w:val="22"/>
        </w:rPr>
        <w:t xml:space="preserve"> </w:t>
      </w:r>
      <w:r>
        <w:rPr>
          <w:rFonts w:eastAsia="Calibri" w:cs="Calibri" w:ascii="Calibri" w:hAnsi="Calibri"/>
          <w:i w:val="false"/>
          <w:iCs w:val="false"/>
          <w:sz w:val="22"/>
          <w:szCs w:val="22"/>
          <w:vertAlign w:val="superscript"/>
        </w:rPr>
        <w:t xml:space="preserve"> </w:t>
      </w:r>
      <w:r>
        <w:rPr>
          <w:rFonts w:eastAsia="Calibri" w:cs="Calibri" w:ascii="Calibri" w:hAnsi="Calibri"/>
          <w:i w:val="false"/>
          <w:iCs w:val="false"/>
          <w:sz w:val="22"/>
          <w:szCs w:val="22"/>
        </w:rPr>
        <w:t>January 2025</w:t>
      </w:r>
    </w:p>
    <w:p>
      <w:pPr>
        <w:pStyle w:val="normal1"/>
        <w:tabs>
          <w:tab w:val="clear" w:pos="720"/>
          <w:tab w:val="left" w:pos="-180" w:leader="none"/>
          <w:tab w:val="right" w:pos="1980" w:leader="none"/>
          <w:tab w:val="left" w:pos="2160" w:leader="none"/>
          <w:tab w:val="left" w:pos="4320" w:leader="none"/>
        </w:tabs>
        <w:rPr>
          <w:rFonts w:ascii="Calibri" w:hAnsi="Calibri" w:eastAsia="Calibri" w:cs="Calibri"/>
        </w:rPr>
      </w:pPr>
      <w:r>
        <w:rPr>
          <w:rFonts w:eastAsia="Calibri" w:cs="Calibri" w:ascii="Calibri" w:hAnsi="Calibri"/>
        </w:rPr>
      </w:r>
    </w:p>
    <w:p>
      <w:pPr>
        <w:pStyle w:val="normal1"/>
        <w:tabs>
          <w:tab w:val="clear" w:pos="720"/>
          <w:tab w:val="left" w:pos="-180" w:leader="none"/>
          <w:tab w:val="right" w:pos="1980" w:leader="none"/>
          <w:tab w:val="left" w:pos="2160" w:leader="none"/>
          <w:tab w:val="left" w:pos="4320" w:leader="none"/>
        </w:tabs>
        <w:rPr>
          <w:rFonts w:ascii="Calibri" w:hAnsi="Calibri" w:eastAsia="Calibri" w:cs="Calibri"/>
          <w:b/>
          <w:sz w:val="28"/>
          <w:szCs w:val="28"/>
        </w:rPr>
      </w:pPr>
      <w:r>
        <w:rPr>
          <w:rFonts w:eastAsia="Calibri" w:cs="Calibri" w:ascii="Calibri" w:hAnsi="Calibri"/>
          <w:b/>
          <w:sz w:val="28"/>
          <w:szCs w:val="28"/>
        </w:rPr>
      </w:r>
    </w:p>
    <w:p>
      <w:pPr>
        <w:pStyle w:val="normal1"/>
        <w:pBdr/>
        <w:jc w:val="center"/>
        <w:rPr>
          <w:rFonts w:ascii="Calibri" w:hAnsi="Calibri" w:eastAsia="Calibri" w:cs="Calibri"/>
          <w:b/>
          <w:color w:val="000000"/>
          <w:sz w:val="26"/>
          <w:szCs w:val="26"/>
        </w:rPr>
      </w:pPr>
      <w:r>
        <w:rPr>
          <w:rFonts w:eastAsia="Calibri" w:cs="Calibri" w:ascii="Calibri" w:hAnsi="Calibri"/>
          <w:b/>
          <w:color w:val="000000"/>
          <w:sz w:val="26"/>
          <w:szCs w:val="26"/>
        </w:rPr>
        <w:t xml:space="preserve">REQUEST FOR QUOTATION </w:t>
      </w:r>
      <w:r>
        <w:rPr>
          <w:rFonts w:eastAsia="Calibri" w:cs="Calibri" w:ascii="Calibri" w:hAnsi="Calibri"/>
          <w:b/>
          <w:color w:val="000000"/>
          <w:sz w:val="26"/>
          <w:szCs w:val="26"/>
        </w:rPr>
        <w:t>(republished)</w:t>
      </w:r>
    </w:p>
    <w:p>
      <w:pPr>
        <w:pStyle w:val="normal1"/>
        <w:pBdr/>
        <w:jc w:val="center"/>
        <w:rPr>
          <w:rFonts w:ascii="Calibri" w:hAnsi="Calibri" w:eastAsia="Calibri" w:cs="Calibri"/>
          <w:b/>
          <w:color w:val="000000"/>
          <w:sz w:val="26"/>
          <w:szCs w:val="26"/>
        </w:rPr>
      </w:pPr>
      <w:r>
        <w:rPr>
          <w:rFonts w:eastAsia="Calibri" w:cs="Calibri" w:ascii="Calibri" w:hAnsi="Calibri"/>
          <w:b/>
          <w:color w:val="000000"/>
          <w:sz w:val="26"/>
          <w:szCs w:val="26"/>
        </w:rPr>
        <w:t>RFQ Nº UNFPA/</w:t>
      </w:r>
      <w:r>
        <w:rPr>
          <w:rFonts w:eastAsia="Calibri" w:cs="Calibri" w:ascii="Calibri" w:hAnsi="Calibri"/>
          <w:b/>
          <w:sz w:val="26"/>
          <w:szCs w:val="26"/>
        </w:rPr>
        <w:t>BIH</w:t>
      </w:r>
      <w:r>
        <w:rPr>
          <w:rFonts w:eastAsia="Calibri" w:cs="Calibri" w:ascii="Calibri" w:hAnsi="Calibri"/>
          <w:b/>
          <w:color w:val="000000"/>
          <w:sz w:val="26"/>
          <w:szCs w:val="26"/>
        </w:rPr>
        <w:t>/RFQ/</w:t>
      </w:r>
      <w:r>
        <w:rPr>
          <w:rFonts w:eastAsia="Calibri" w:cs="Calibri" w:ascii="Calibri" w:hAnsi="Calibri"/>
          <w:b/>
          <w:sz w:val="26"/>
          <w:szCs w:val="26"/>
        </w:rPr>
        <w:t>25</w:t>
      </w:r>
      <w:r>
        <w:rPr>
          <w:rFonts w:eastAsia="Calibri" w:cs="Calibri" w:ascii="Calibri" w:hAnsi="Calibri"/>
          <w:b/>
          <w:color w:val="000000"/>
          <w:sz w:val="26"/>
          <w:szCs w:val="26"/>
        </w:rPr>
        <w:t>/</w:t>
      </w:r>
      <w:r>
        <w:rPr>
          <w:rFonts w:eastAsia="Calibri" w:cs="Calibri" w:ascii="Calibri" w:hAnsi="Calibri"/>
          <w:b/>
          <w:sz w:val="26"/>
          <w:szCs w:val="26"/>
        </w:rPr>
        <w:t>001</w:t>
      </w:r>
      <w:r>
        <w:rPr>
          <w:rFonts w:eastAsia="Calibri" w:cs="Calibri" w:ascii="Calibri" w:hAnsi="Calibri"/>
          <w:b/>
          <w:color w:val="000000"/>
          <w:sz w:val="26"/>
          <w:szCs w:val="26"/>
        </w:rPr>
        <w:t xml:space="preserve"> </w:t>
      </w:r>
    </w:p>
    <w:p>
      <w:pPr>
        <w:pStyle w:val="normal1"/>
        <w:jc w:val="center"/>
        <w:rPr>
          <w:rFonts w:ascii="Calibri" w:hAnsi="Calibri" w:eastAsia="Calibri" w:cs="Calibri"/>
          <w:sz w:val="22"/>
          <w:szCs w:val="22"/>
        </w:rPr>
      </w:pPr>
      <w:r>
        <w:rPr>
          <w:rFonts w:eastAsia="Calibri" w:cs="Calibri" w:ascii="Calibri" w:hAnsi="Calibri"/>
          <w:sz w:val="22"/>
          <w:szCs w:val="22"/>
        </w:rPr>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rPr>
          <w:rFonts w:ascii="Calibri" w:hAnsi="Calibri" w:eastAsia="Calibri" w:cs="Calibri"/>
          <w:color w:val="000000"/>
          <w:sz w:val="22"/>
          <w:szCs w:val="22"/>
        </w:rPr>
      </w:pPr>
      <w:r>
        <w:rPr>
          <w:rFonts w:eastAsia="Calibri" w:cs="Calibri" w:ascii="Calibri" w:hAnsi="Calibri"/>
          <w:color w:val="000000"/>
          <w:sz w:val="22"/>
          <w:szCs w:val="22"/>
        </w:rPr>
        <w:t>Dear Sir/Madam,</w:t>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rPr>
          <w:rFonts w:ascii="Calibri" w:hAnsi="Calibri" w:eastAsia="Calibri" w:cs="Calibri"/>
          <w:color w:val="000000"/>
          <w:sz w:val="22"/>
          <w:szCs w:val="22"/>
        </w:rPr>
      </w:pPr>
      <w:r>
        <w:rPr>
          <w:rFonts w:eastAsia="Calibri" w:cs="Calibri" w:ascii="Calibri" w:hAnsi="Calibri"/>
          <w:color w:val="000000"/>
          <w:sz w:val="22"/>
          <w:szCs w:val="22"/>
        </w:rPr>
      </w:r>
    </w:p>
    <w:p>
      <w:pPr>
        <w:pStyle w:val="normal1"/>
        <w:jc w:val="both"/>
        <w:rPr>
          <w:rFonts w:ascii="Calibri" w:hAnsi="Calibri" w:eastAsia="Calibri" w:cs="Calibri"/>
          <w:sz w:val="22"/>
          <w:szCs w:val="22"/>
        </w:rPr>
      </w:pPr>
      <w:r>
        <w:rPr>
          <w:rFonts w:eastAsia="Calibri" w:cs="Calibri" w:ascii="Calibri" w:hAnsi="Calibri"/>
          <w:sz w:val="22"/>
          <w:szCs w:val="22"/>
        </w:rPr>
        <w:t>UNFPA hereby solicits a quotation for the following service:</w:t>
      </w:r>
    </w:p>
    <w:p>
      <w:pPr>
        <w:pStyle w:val="normal1"/>
        <w:jc w:val="both"/>
        <w:rPr>
          <w:rFonts w:ascii="Calibri" w:hAnsi="Calibri" w:eastAsia="Calibri" w:cs="Calibri"/>
          <w:sz w:val="22"/>
          <w:szCs w:val="22"/>
        </w:rPr>
      </w:pPr>
      <w:r>
        <w:rPr>
          <w:rFonts w:eastAsia="Calibri" w:cs="Calibri" w:ascii="Calibri" w:hAnsi="Calibri"/>
          <w:sz w:val="22"/>
          <w:szCs w:val="22"/>
        </w:rPr>
      </w:r>
    </w:p>
    <w:p>
      <w:pPr>
        <w:pStyle w:val="normal1"/>
        <w:jc w:val="center"/>
        <w:rPr>
          <w:rFonts w:ascii="Calibri" w:hAnsi="Calibri" w:eastAsia="Calibri" w:cs="Calibri"/>
          <w:sz w:val="22"/>
          <w:szCs w:val="22"/>
        </w:rPr>
      </w:pPr>
      <w:r>
        <w:rPr>
          <w:rFonts w:eastAsia="Calibri" w:cs="Calibri" w:ascii="Calibri" w:hAnsi="Calibri"/>
          <w:b/>
          <w:sz w:val="22"/>
          <w:szCs w:val="22"/>
        </w:rPr>
        <w:t>“</w:t>
      </w:r>
      <w:r>
        <w:rPr>
          <w:rFonts w:eastAsia="Calibri" w:cs="Calibri" w:ascii="Calibri" w:hAnsi="Calibri"/>
          <w:b/>
          <w:sz w:val="22"/>
          <w:szCs w:val="22"/>
        </w:rPr>
        <w:t>Ensuring access to dignity items for women and girls affected by the floods in Jablanica and Konjic – Procurement and distribution of vouchers for Dignity items”.</w:t>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sz w:val="22"/>
          <w:szCs w:val="22"/>
        </w:rPr>
      </w:pPr>
      <w:r>
        <w:rPr>
          <w:rFonts w:eastAsia="Calibri" w:cs="Calibri" w:ascii="Calibri" w:hAnsi="Calibri"/>
          <w:sz w:val="22"/>
          <w:szCs w:val="22"/>
        </w:rPr>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sz w:val="22"/>
          <w:szCs w:val="22"/>
        </w:rPr>
      </w:pPr>
      <w:r>
        <w:rPr>
          <w:rFonts w:eastAsia="Calibri" w:cs="Calibri" w:ascii="Calibri" w:hAnsi="Calibri"/>
          <w:sz w:val="22"/>
          <w:szCs w:val="22"/>
        </w:rPr>
        <w:t>UNFPA Bosnia and Herzegovina Country Office requires the provision of Vouchers (prepaid cards) for Dignity items requested as per the below Terms of Reference.</w:t>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normal1"/>
        <w:jc w:val="both"/>
        <w:rPr>
          <w:rFonts w:ascii="Calibri" w:hAnsi="Calibri" w:eastAsia="Calibri" w:cs="Calibri"/>
          <w:sz w:val="22"/>
          <w:szCs w:val="22"/>
        </w:rPr>
      </w:pPr>
      <w:r>
        <w:rPr>
          <w:rFonts w:eastAsia="Calibri" w:cs="Calibri" w:ascii="Calibri" w:hAnsi="Calibri"/>
          <w:sz w:val="22"/>
          <w:szCs w:val="22"/>
        </w:rPr>
      </w:r>
    </w:p>
    <w:p>
      <w:pPr>
        <w:pStyle w:val="normal1"/>
        <w:numPr>
          <w:ilvl w:val="0"/>
          <w:numId w:val="4"/>
        </w:numPr>
        <w:pBdr/>
        <w:ind w:hanging="360" w:left="360"/>
        <w:jc w:val="both"/>
        <w:rPr>
          <w:rFonts w:ascii="Calibri" w:hAnsi="Calibri" w:eastAsia="Calibri" w:cs="Calibri"/>
          <w:b/>
          <w:color w:val="000000"/>
          <w:sz w:val="22"/>
          <w:szCs w:val="22"/>
        </w:rPr>
      </w:pPr>
      <w:r>
        <w:rPr>
          <w:rFonts w:eastAsia="Calibri" w:cs="Calibri" w:ascii="Calibri" w:hAnsi="Calibri"/>
          <w:b/>
          <w:color w:val="000000"/>
          <w:sz w:val="22"/>
          <w:szCs w:val="22"/>
        </w:rPr>
        <w:t>About UNFPA</w:t>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t xml:space="preserve">UNFPA, the United Nations Population Fund (UNFPA), is an international development agency that </w:t>
      </w:r>
      <w:r>
        <w:rPr>
          <w:rFonts w:eastAsia="Calibri" w:cs="Calibri" w:ascii="Calibri" w:hAnsi="Calibri"/>
          <w:color w:val="000000"/>
          <w:sz w:val="22"/>
          <w:szCs w:val="22"/>
          <w:highlight w:val="white"/>
        </w:rPr>
        <w:t>works to deliver a world where every pregnancy is wanted, every child birth is safe and every young person’s potential is fulfilled.</w:t>
      </w:r>
      <w:r>
        <w:rPr>
          <w:rFonts w:eastAsia="Calibri" w:cs="Calibri" w:ascii="Calibri" w:hAnsi="Calibri"/>
          <w:color w:val="000000"/>
          <w:sz w:val="22"/>
          <w:szCs w:val="22"/>
        </w:rPr>
        <w:t xml:space="preserve">   </w:t>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t>UNFPA is the lead UN agency th</w:t>
      </w:r>
      <w:r>
        <w:rPr>
          <w:rFonts w:eastAsia="Calibri" w:cs="Calibri" w:ascii="Calibri" w:hAnsi="Calibri"/>
          <w:color w:val="000000"/>
          <w:sz w:val="22"/>
          <w:szCs w:val="22"/>
          <w:highlight w:val="white"/>
        </w:rPr>
        <w:t>at expands the possibilities for women and young people to lead healthy sexual and reproductive lives.</w:t>
      </w:r>
      <w:r>
        <w:rPr>
          <w:rFonts w:eastAsia="Calibri" w:cs="Calibri" w:ascii="Calibri" w:hAnsi="Calibri"/>
          <w:color w:val="000000"/>
          <w:sz w:val="22"/>
          <w:szCs w:val="22"/>
        </w:rPr>
        <w:t xml:space="preserve"> To read more about UNFPA, please go to: </w:t>
      </w:r>
      <w:hyperlink r:id="rId2">
        <w:r>
          <w:rPr>
            <w:rStyle w:val="Style3"/>
            <w:rFonts w:eastAsia="Calibri" w:cs="Calibri" w:ascii="Calibri" w:hAnsi="Calibri"/>
            <w:color w:val="0070C0"/>
            <w:sz w:val="22"/>
            <w:szCs w:val="22"/>
            <w:u w:val="single"/>
          </w:rPr>
          <w:t>UNFPA about us</w:t>
        </w:r>
      </w:hyperlink>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highlight w:val="cyan"/>
        </w:rPr>
      </w:pPr>
      <w:r>
        <w:rPr>
          <w:rFonts w:eastAsia="Calibri" w:cs="Calibri" w:ascii="Calibri" w:hAnsi="Calibri"/>
          <w:color w:val="000000"/>
          <w:sz w:val="22"/>
          <w:szCs w:val="22"/>
          <w:highlight w:val="cyan"/>
        </w:rPr>
      </w:r>
    </w:p>
    <w:p>
      <w:pPr>
        <w:pStyle w:val="normal1"/>
        <w:keepNext w:val="false"/>
        <w:keepLines w:val="false"/>
        <w:pageBreakBefore w:val="false"/>
        <w:widowControl/>
        <w:numPr>
          <w:ilvl w:val="0"/>
          <w:numId w:val="4"/>
        </w:numPr>
        <w:pBdr/>
        <w:shd w:val="clear" w:fill="auto"/>
        <w:spacing w:lineRule="auto" w:line="240" w:before="0" w:after="0"/>
        <w:ind w:hanging="360" w:left="360" w:right="0"/>
        <w:jc w:val="both"/>
        <w:rPr>
          <w:b/>
        </w:rPr>
      </w:pPr>
      <w:r>
        <w:rPr>
          <w:rFonts w:eastAsia="Calibri" w:cs="Calibri" w:ascii="Calibri" w:hAnsi="Calibri"/>
          <w:b/>
          <w:sz w:val="22"/>
          <w:szCs w:val="22"/>
        </w:rPr>
        <w:t>Service Requirements/Terms of Reference (ToR)</w:t>
      </w:r>
    </w:p>
    <w:p>
      <w:pPr>
        <w:pStyle w:val="normal1"/>
        <w:jc w:val="both"/>
        <w:rPr>
          <w:rFonts w:ascii="Calibri" w:hAnsi="Calibri" w:eastAsia="Calibri" w:cs="Calibri"/>
          <w:sz w:val="22"/>
          <w:szCs w:val="22"/>
          <w:highlight w:val="cyan"/>
        </w:rPr>
      </w:pPr>
      <w:r>
        <w:rPr>
          <w:rFonts w:eastAsia="Calibri" w:cs="Calibri" w:ascii="Calibri" w:hAnsi="Calibri"/>
          <w:sz w:val="22"/>
          <w:szCs w:val="22"/>
          <w:highlight w:val="cyan"/>
        </w:rPr>
      </w:r>
    </w:p>
    <w:p>
      <w:pPr>
        <w:pStyle w:val="normal1"/>
        <w:jc w:val="both"/>
        <w:rPr>
          <w:rFonts w:ascii="Calibri" w:hAnsi="Calibri" w:eastAsia="Calibri" w:cs="Calibri"/>
          <w:b/>
          <w:sz w:val="22"/>
          <w:szCs w:val="22"/>
          <w:u w:val="single"/>
        </w:rPr>
      </w:pPr>
      <w:r>
        <w:rPr>
          <w:rFonts w:eastAsia="Calibri" w:cs="Calibri" w:ascii="Calibri" w:hAnsi="Calibri"/>
          <w:b/>
          <w:sz w:val="22"/>
          <w:szCs w:val="22"/>
          <w:u w:val="single"/>
        </w:rPr>
        <w:t>Objectives and scope of the Services</w:t>
      </w:r>
    </w:p>
    <w:p>
      <w:pPr>
        <w:pStyle w:val="normal1"/>
        <w:jc w:val="both"/>
        <w:rPr>
          <w:rFonts w:ascii="Calibri" w:hAnsi="Calibri" w:eastAsia="Calibri" w:cs="Calibri"/>
          <w:sz w:val="22"/>
          <w:szCs w:val="22"/>
          <w:highlight w:val="cyan"/>
        </w:rPr>
      </w:pPr>
      <w:r>
        <w:rPr>
          <w:rFonts w:eastAsia="Calibri" w:cs="Calibri" w:ascii="Calibri" w:hAnsi="Calibri"/>
          <w:sz w:val="22"/>
          <w:szCs w:val="22"/>
          <w:highlight w:val="cyan"/>
        </w:rPr>
      </w:r>
    </w:p>
    <w:p>
      <w:pPr>
        <w:pStyle w:val="normal1"/>
        <w:pBdr/>
        <w:ind w:hanging="0" w:left="360"/>
        <w:jc w:val="both"/>
        <w:rPr>
          <w:rFonts w:ascii="Calibri" w:hAnsi="Calibri" w:eastAsia="Calibri" w:cs="Calibri"/>
          <w:sz w:val="22"/>
          <w:szCs w:val="22"/>
        </w:rPr>
      </w:pPr>
      <w:r>
        <w:rPr>
          <w:rFonts w:eastAsia="Calibri" w:cs="Calibri" w:ascii="Calibri" w:hAnsi="Calibri"/>
          <w:sz w:val="22"/>
          <w:szCs w:val="22"/>
        </w:rPr>
        <w:t>UNFPA is the lead UN agency for delivering a world where every pregnancy is wanted, every childbirth is safe and every young person's potential is fulfilled. UNFPA’s strategic plan (2022- 2025) focuses on three transformative results: to end preventable maternal deaths; end unmet need for family planning; and end gender-based violence and harmful practices.</w:t>
      </w:r>
    </w:p>
    <w:p>
      <w:pPr>
        <w:pStyle w:val="normal1"/>
        <w:pBdr/>
        <w:ind w:hanging="0" w:left="360"/>
        <w:jc w:val="both"/>
        <w:rPr>
          <w:rFonts w:ascii="Calibri" w:hAnsi="Calibri" w:eastAsia="Calibri" w:cs="Calibri"/>
          <w:sz w:val="22"/>
          <w:szCs w:val="22"/>
        </w:rPr>
      </w:pPr>
      <w:r>
        <w:rPr>
          <w:rFonts w:eastAsia="Calibri" w:cs="Calibri" w:ascii="Calibri" w:hAnsi="Calibri"/>
          <w:sz w:val="22"/>
          <w:szCs w:val="22"/>
        </w:rPr>
        <w:t>UNFPA issued corporate commitments and guidelines on Cash and Voucher Assistance (CVA) in 2021 and started to scale-up the integration of CVA across its different programs. UNFPA is also uniquely positioned as both an operational UN agency, working closely with local and national partners, and as the coordination lead of the Gender-Based Violence Area of Responsibility (GBV AoR) and national GBV coordination groups to promote quality CVA.</w:t>
      </w:r>
    </w:p>
    <w:p>
      <w:pPr>
        <w:pStyle w:val="normal1"/>
        <w:pBdr/>
        <w:ind w:hanging="0" w:left="360"/>
        <w:jc w:val="both"/>
        <w:rPr>
          <w:rFonts w:ascii="Calibri" w:hAnsi="Calibri" w:eastAsia="Calibri" w:cs="Calibri"/>
          <w:sz w:val="22"/>
          <w:szCs w:val="22"/>
        </w:rPr>
      </w:pPr>
      <w:r>
        <w:rPr>
          <w:rFonts w:eastAsia="Calibri" w:cs="Calibri" w:ascii="Calibri" w:hAnsi="Calibri"/>
          <w:sz w:val="22"/>
          <w:szCs w:val="22"/>
        </w:rPr>
        <w:t xml:space="preserve">UNFPA in Bosnia and Herzegovina will integrate Vouchers for Dignity items into their programing on prevention and response to GBV and protection for the needs of women and girls affected by the October 2024 floods and landslides in Jablanica and Konjic, supporting their rights, safety and dignity. To achieve these objectives effectively, collaboration with a supplier able to provide vouchers for dignity items is essential. This partnership will ensure secure and efficient provision of restricted vouchers for dignity items, enabling UNFPA Bosnia and Herzegovina to optimize resource management while meeting the urgent needs of the target populations. </w:t>
      </w:r>
    </w:p>
    <w:p>
      <w:pPr>
        <w:pStyle w:val="normal1"/>
        <w:pBdr/>
        <w:ind w:hanging="0" w:left="360"/>
        <w:jc w:val="both"/>
        <w:rPr>
          <w:rFonts w:ascii="Calibri" w:hAnsi="Calibri" w:eastAsia="Calibri" w:cs="Calibri"/>
          <w:sz w:val="22"/>
          <w:szCs w:val="22"/>
        </w:rPr>
      </w:pPr>
      <w:r>
        <w:rPr>
          <w:rFonts w:eastAsia="Calibri" w:cs="Calibri" w:ascii="Calibri" w:hAnsi="Calibri"/>
          <w:sz w:val="22"/>
          <w:szCs w:val="22"/>
        </w:rPr>
      </w:r>
    </w:p>
    <w:p>
      <w:pPr>
        <w:pStyle w:val="normal1"/>
        <w:pBdr/>
        <w:ind w:hanging="0" w:left="360"/>
        <w:jc w:val="both"/>
        <w:rPr>
          <w:rFonts w:ascii="Calibri" w:hAnsi="Calibri" w:eastAsia="Calibri" w:cs="Calibri"/>
          <w:b/>
          <w:sz w:val="22"/>
          <w:szCs w:val="22"/>
        </w:rPr>
      </w:pPr>
      <w:r>
        <w:rPr>
          <w:rFonts w:eastAsia="Calibri" w:cs="Calibri" w:ascii="Calibri" w:hAnsi="Calibri"/>
          <w:b/>
          <w:sz w:val="22"/>
          <w:szCs w:val="22"/>
        </w:rPr>
      </w:r>
    </w:p>
    <w:p>
      <w:pPr>
        <w:pStyle w:val="normal1"/>
        <w:pBdr/>
        <w:ind w:hanging="0" w:left="360"/>
        <w:jc w:val="both"/>
        <w:rPr>
          <w:rFonts w:ascii="Calibri" w:hAnsi="Calibri" w:eastAsia="Calibri" w:cs="Calibri"/>
          <w:b/>
          <w:sz w:val="22"/>
          <w:szCs w:val="22"/>
        </w:rPr>
      </w:pPr>
      <w:r>
        <w:rPr>
          <w:rFonts w:eastAsia="Calibri" w:cs="Calibri" w:ascii="Calibri" w:hAnsi="Calibri"/>
          <w:b/>
          <w:sz w:val="22"/>
          <w:szCs w:val="22"/>
        </w:rPr>
        <w:t>Purpose</w:t>
      </w:r>
    </w:p>
    <w:p>
      <w:pPr>
        <w:pStyle w:val="normal1"/>
        <w:pBdr/>
        <w:ind w:hanging="0" w:left="360"/>
        <w:jc w:val="both"/>
        <w:rPr>
          <w:rFonts w:ascii="Calibri" w:hAnsi="Calibri" w:eastAsia="Calibri" w:cs="Calibri"/>
          <w:b/>
          <w:sz w:val="22"/>
          <w:szCs w:val="22"/>
        </w:rPr>
      </w:pPr>
      <w:r>
        <w:rPr>
          <w:rFonts w:eastAsia="Calibri" w:cs="Calibri" w:ascii="Calibri" w:hAnsi="Calibri"/>
          <w:b/>
          <w:sz w:val="22"/>
          <w:szCs w:val="22"/>
        </w:rPr>
      </w:r>
    </w:p>
    <w:p>
      <w:pPr>
        <w:pStyle w:val="normal1"/>
        <w:pBdr/>
        <w:ind w:hanging="0" w:left="360"/>
        <w:jc w:val="both"/>
        <w:rPr>
          <w:rFonts w:ascii="Calibri" w:hAnsi="Calibri" w:eastAsia="Calibri" w:cs="Calibri"/>
          <w:sz w:val="22"/>
          <w:szCs w:val="22"/>
        </w:rPr>
      </w:pPr>
      <w:r>
        <w:rPr>
          <w:rFonts w:eastAsia="Calibri" w:cs="Calibri" w:ascii="Calibri" w:hAnsi="Calibri"/>
          <w:sz w:val="22"/>
          <w:szCs w:val="22"/>
        </w:rPr>
        <w:t>The purpose of this Terms of Reference (ToR) is to contract an entity to provide Vouchers (prepaid cards) for dignity items. The entity will facilitate secure, reliable, and accessible solutions for prepaid cards, which will function as vouchers restricted to specific product categories. The entity will provide prepaid cards, but with restrictions on purchases to align with UNFPA's program requirements. These prepaid cards will act as vouchers, limiting spending to pre-defined product categories. The cards will be pre-charged; however, they will only be usable for the specified product categories, ensuring compliance with the program’s objectives.</w:t>
      </w:r>
    </w:p>
    <w:p>
      <w:pPr>
        <w:pStyle w:val="normal1"/>
        <w:pBdr/>
        <w:ind w:hanging="0" w:left="360"/>
        <w:jc w:val="both"/>
        <w:rPr>
          <w:rFonts w:ascii="Calibri" w:hAnsi="Calibri" w:eastAsia="Calibri" w:cs="Calibri"/>
          <w:sz w:val="22"/>
          <w:szCs w:val="22"/>
        </w:rPr>
      </w:pPr>
      <w:r>
        <w:rPr>
          <w:rFonts w:eastAsia="Calibri" w:cs="Calibri" w:ascii="Calibri" w:hAnsi="Calibri"/>
          <w:sz w:val="22"/>
          <w:szCs w:val="22"/>
        </w:rPr>
      </w:r>
    </w:p>
    <w:p>
      <w:pPr>
        <w:pStyle w:val="normal1"/>
        <w:pBdr/>
        <w:ind w:hanging="0" w:left="360"/>
        <w:jc w:val="both"/>
        <w:rPr>
          <w:rFonts w:ascii="Calibri" w:hAnsi="Calibri" w:eastAsia="Calibri" w:cs="Calibri"/>
          <w:b/>
          <w:sz w:val="22"/>
          <w:szCs w:val="22"/>
        </w:rPr>
      </w:pPr>
      <w:r>
        <w:rPr>
          <w:rFonts w:eastAsia="Calibri" w:cs="Calibri" w:ascii="Calibri" w:hAnsi="Calibri"/>
          <w:b/>
          <w:sz w:val="22"/>
          <w:szCs w:val="22"/>
        </w:rPr>
        <w:t>Objective(s)/Task(s):</w:t>
      </w:r>
    </w:p>
    <w:p>
      <w:pPr>
        <w:pStyle w:val="normal1"/>
        <w:pBdr/>
        <w:ind w:hanging="0" w:left="360"/>
        <w:jc w:val="both"/>
        <w:rPr>
          <w:rFonts w:ascii="Calibri" w:hAnsi="Calibri" w:eastAsia="Calibri" w:cs="Calibri"/>
          <w:sz w:val="22"/>
          <w:szCs w:val="22"/>
        </w:rPr>
      </w:pPr>
      <w:r>
        <w:rPr>
          <w:rFonts w:eastAsia="Calibri" w:cs="Calibri" w:ascii="Calibri" w:hAnsi="Calibri"/>
          <w:sz w:val="22"/>
          <w:szCs w:val="22"/>
        </w:rPr>
      </w:r>
    </w:p>
    <w:p>
      <w:pPr>
        <w:pStyle w:val="normal1"/>
        <w:pBdr/>
        <w:ind w:hanging="0" w:left="360"/>
        <w:jc w:val="both"/>
        <w:rPr>
          <w:rFonts w:ascii="Calibri" w:hAnsi="Calibri" w:eastAsia="Calibri" w:cs="Calibri"/>
          <w:sz w:val="22"/>
          <w:szCs w:val="22"/>
        </w:rPr>
      </w:pPr>
      <w:r>
        <w:rPr>
          <w:rFonts w:eastAsia="Calibri" w:cs="Calibri" w:ascii="Calibri" w:hAnsi="Calibri"/>
          <w:sz w:val="22"/>
          <w:szCs w:val="22"/>
        </w:rPr>
        <w:t>The selected bidder is expected to execute/provide the following:</w:t>
      </w:r>
    </w:p>
    <w:p>
      <w:pPr>
        <w:pStyle w:val="normal1"/>
        <w:pBdr/>
        <w:ind w:hanging="0" w:left="360"/>
        <w:jc w:val="both"/>
        <w:rPr>
          <w:rFonts w:ascii="Calibri" w:hAnsi="Calibri" w:eastAsia="Calibri" w:cs="Calibri"/>
          <w:sz w:val="22"/>
          <w:szCs w:val="22"/>
        </w:rPr>
      </w:pPr>
      <w:r>
        <w:rPr>
          <w:rFonts w:eastAsia="Calibri" w:cs="Calibri" w:ascii="Calibri" w:hAnsi="Calibri"/>
          <w:sz w:val="22"/>
          <w:szCs w:val="22"/>
        </w:rPr>
      </w:r>
    </w:p>
    <w:p>
      <w:pPr>
        <w:pStyle w:val="normal1"/>
        <w:pBdr/>
        <w:ind w:hanging="0" w:left="360"/>
        <w:jc w:val="both"/>
        <w:rPr>
          <w:rFonts w:ascii="Calibri" w:hAnsi="Calibri" w:eastAsia="Calibri" w:cs="Calibri"/>
          <w:sz w:val="22"/>
          <w:szCs w:val="22"/>
        </w:rPr>
      </w:pPr>
      <w:r>
        <w:rPr>
          <w:rFonts w:eastAsia="Calibri" w:cs="Calibri" w:ascii="Calibri" w:hAnsi="Calibri"/>
          <w:b/>
          <w:sz w:val="22"/>
          <w:szCs w:val="22"/>
          <w:u w:val="single"/>
        </w:rPr>
        <w:t>Up to 1800 Vouchers (prepaid cards) with a value of 25 BAM each without VAT (900 vouchers for Jablanica, and 900 vouchers for Konjic).</w:t>
      </w:r>
      <w:r>
        <w:rPr>
          <w:rFonts w:eastAsia="Calibri" w:cs="Calibri" w:ascii="Calibri" w:hAnsi="Calibri"/>
          <w:b/>
          <w:sz w:val="22"/>
          <w:szCs w:val="22"/>
        </w:rPr>
        <w:t xml:space="preserve"> </w:t>
      </w:r>
      <w:r>
        <w:rPr>
          <w:rFonts w:eastAsia="Calibri" w:cs="Calibri" w:ascii="Calibri" w:hAnsi="Calibri"/>
          <w:sz w:val="22"/>
          <w:szCs w:val="22"/>
        </w:rPr>
        <w:t xml:space="preserve"> Possibility for correction of voucher value and total amount of vouchers upon final evaluation of bids would be an asset. </w:t>
      </w:r>
    </w:p>
    <w:p>
      <w:pPr>
        <w:pStyle w:val="normal1"/>
        <w:numPr>
          <w:ilvl w:val="0"/>
          <w:numId w:val="7"/>
        </w:numPr>
        <w:pBdr/>
        <w:ind w:hanging="360" w:left="1080"/>
        <w:jc w:val="both"/>
        <w:rPr>
          <w:rFonts w:ascii="Calibri" w:hAnsi="Calibri" w:eastAsia="Calibri" w:cs="Calibri"/>
          <w:sz w:val="22"/>
          <w:szCs w:val="22"/>
          <w:u w:val="none"/>
        </w:rPr>
      </w:pPr>
      <w:r>
        <w:rPr>
          <w:rFonts w:eastAsia="Calibri" w:cs="Calibri" w:ascii="Calibri" w:hAnsi="Calibri"/>
          <w:sz w:val="22"/>
          <w:szCs w:val="22"/>
        </w:rPr>
        <w:t xml:space="preserve">Vouchers (prepaid cards) should allow unrestricted item selection within eligible product categories. However, vouchers (prepaid cards) </w:t>
      </w:r>
      <w:r>
        <w:rPr>
          <w:rFonts w:eastAsia="Calibri" w:cs="Calibri" w:ascii="Calibri" w:hAnsi="Calibri"/>
          <w:b/>
          <w:sz w:val="22"/>
          <w:szCs w:val="22"/>
        </w:rPr>
        <w:t>must be</w:t>
      </w:r>
      <w:r>
        <w:rPr>
          <w:rFonts w:eastAsia="Calibri" w:cs="Calibri" w:ascii="Calibri" w:hAnsi="Calibri"/>
          <w:sz w:val="22"/>
          <w:szCs w:val="22"/>
        </w:rPr>
        <w:t xml:space="preserve"> limited to </w:t>
      </w:r>
      <w:r>
        <w:rPr>
          <w:rFonts w:eastAsia="Calibri" w:cs="Calibri" w:ascii="Calibri" w:hAnsi="Calibri"/>
          <w:b/>
          <w:sz w:val="22"/>
          <w:szCs w:val="22"/>
        </w:rPr>
        <w:t>hygienic and personal care items</w:t>
      </w:r>
      <w:r>
        <w:rPr>
          <w:rFonts w:eastAsia="Calibri" w:cs="Calibri" w:ascii="Calibri" w:hAnsi="Calibri"/>
          <w:sz w:val="22"/>
          <w:szCs w:val="22"/>
        </w:rPr>
        <w:t>, with restrictions explicitly prohibiting their use for food, alcohol, and cigarettes.</w:t>
      </w:r>
    </w:p>
    <w:p>
      <w:pPr>
        <w:pStyle w:val="normal1"/>
        <w:numPr>
          <w:ilvl w:val="0"/>
          <w:numId w:val="7"/>
        </w:numPr>
        <w:pBdr/>
        <w:ind w:hanging="360" w:left="1080"/>
        <w:jc w:val="both"/>
        <w:rPr>
          <w:rFonts w:ascii="Calibri" w:hAnsi="Calibri" w:eastAsia="Calibri" w:cs="Calibri"/>
          <w:sz w:val="22"/>
          <w:szCs w:val="22"/>
          <w:u w:val="none"/>
        </w:rPr>
      </w:pPr>
      <w:r>
        <w:rPr>
          <w:rFonts w:eastAsia="Calibri" w:cs="Calibri" w:ascii="Calibri" w:hAnsi="Calibri"/>
          <w:sz w:val="22"/>
          <w:szCs w:val="22"/>
        </w:rPr>
        <w:t>Vouchers (prepaid cards) must be redeemable exclusively for dignity items (personal care and hygiene products) for women and girls.</w:t>
      </w:r>
    </w:p>
    <w:p>
      <w:pPr>
        <w:pStyle w:val="normal1"/>
        <w:numPr>
          <w:ilvl w:val="0"/>
          <w:numId w:val="7"/>
        </w:numPr>
        <w:pBdr/>
        <w:ind w:hanging="360" w:left="1080"/>
        <w:jc w:val="both"/>
        <w:rPr>
          <w:rFonts w:ascii="Calibri" w:hAnsi="Calibri" w:eastAsia="Calibri" w:cs="Calibri"/>
          <w:sz w:val="22"/>
          <w:szCs w:val="22"/>
          <w:u w:val="no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During the realization, the voucher can be used several times until the amount is spent, all in agreement with the bidder, i.e. it is not necessary to use the entire amount of the voucher at once.</w:t>
      </w:r>
    </w:p>
    <w:p>
      <w:pPr>
        <w:pStyle w:val="normal1"/>
        <w:numPr>
          <w:ilvl w:val="0"/>
          <w:numId w:val="7"/>
        </w:numPr>
        <w:pBdr/>
        <w:ind w:hanging="360" w:left="1080"/>
        <w:jc w:val="both"/>
        <w:rPr>
          <w:rFonts w:ascii="Calibri" w:hAnsi="Calibri" w:eastAsia="Calibri" w:cs="Calibri"/>
          <w:sz w:val="22"/>
          <w:szCs w:val="22"/>
          <w:u w:val="no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Possibility that voucher amount can be combined with additional funds from the voucher holder if needed would be an asset.</w:t>
      </w:r>
    </w:p>
    <w:p>
      <w:pPr>
        <w:pStyle w:val="normal1"/>
        <w:numPr>
          <w:ilvl w:val="0"/>
          <w:numId w:val="7"/>
        </w:numPr>
        <w:pBdr/>
        <w:ind w:hanging="360" w:left="1080"/>
        <w:jc w:val="both"/>
        <w:rPr>
          <w:rFonts w:ascii="Calibri" w:hAnsi="Calibri" w:eastAsia="Calibri" w:cs="Calibri"/>
          <w:sz w:val="22"/>
          <w:szCs w:val="22"/>
          <w:u w:val="no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The bidder must provide information on the length of validity of the voucher.</w:t>
      </w:r>
    </w:p>
    <w:p>
      <w:pPr>
        <w:pStyle w:val="normal1"/>
        <w:numPr>
          <w:ilvl w:val="0"/>
          <w:numId w:val="7"/>
        </w:numPr>
        <w:pBdr/>
        <w:ind w:hanging="360" w:left="1080"/>
        <w:jc w:val="both"/>
        <w:rPr>
          <w:rFonts w:ascii="Calibri" w:hAnsi="Calibri" w:eastAsia="Calibri" w:cs="Calibri"/>
          <w:sz w:val="22"/>
          <w:szCs w:val="22"/>
          <w:u w:val="none"/>
        </w:rPr>
      </w:pPr>
      <w:r>
        <w:rPr>
          <w:rFonts w:eastAsia="Calibri" w:cs="Calibri" w:ascii="Calibri" w:hAnsi="Calibri"/>
          <w:sz w:val="22"/>
          <w:szCs w:val="22"/>
        </w:rPr>
        <w:t xml:space="preserve">The presence of retail stores is required in at least one of the two municipalities, </w:t>
      </w:r>
      <w:r>
        <w:rPr>
          <w:rFonts w:eastAsia="Calibri" w:cs="Calibri" w:ascii="Calibri" w:hAnsi="Calibri"/>
          <w:b/>
          <w:sz w:val="22"/>
          <w:szCs w:val="22"/>
        </w:rPr>
        <w:t>Jablanica and/or Konjic, or both</w:t>
      </w:r>
      <w:r>
        <w:rPr>
          <w:rFonts w:eastAsia="Calibri" w:cs="Calibri" w:ascii="Calibri" w:hAnsi="Calibri"/>
          <w:sz w:val="22"/>
          <w:szCs w:val="22"/>
        </w:rPr>
        <w:t xml:space="preserve">. The bidder must have established retail stores in the target municipalities (Jablanica and Konjic), preferably in both locations. </w:t>
      </w:r>
    </w:p>
    <w:p>
      <w:pPr>
        <w:pStyle w:val="normal1"/>
        <w:numPr>
          <w:ilvl w:val="0"/>
          <w:numId w:val="7"/>
        </w:numPr>
        <w:pBdr/>
        <w:ind w:hanging="360" w:left="1080"/>
        <w:jc w:val="both"/>
        <w:rPr>
          <w:rFonts w:ascii="Calibri" w:hAnsi="Calibri" w:eastAsia="Calibri" w:cs="Calibri"/>
          <w:sz w:val="22"/>
          <w:szCs w:val="22"/>
          <w:u w:val="none"/>
        </w:rPr>
      </w:pPr>
      <w:r>
        <w:rPr>
          <w:rFonts w:eastAsia="Calibri" w:cs="Calibri" w:ascii="Calibri" w:hAnsi="Calibri"/>
          <w:sz w:val="22"/>
          <w:szCs w:val="22"/>
        </w:rPr>
        <w:t>It would be an asset if the bidder can ensure the capability to activate the vouchers (prepaid cards) upon request from UNFPA, as per the agreed schedule and requirements.</w:t>
      </w:r>
    </w:p>
    <w:p>
      <w:pPr>
        <w:pStyle w:val="normal1"/>
        <w:numPr>
          <w:ilvl w:val="0"/>
          <w:numId w:val="7"/>
        </w:numPr>
        <w:pBdr/>
        <w:ind w:hanging="360" w:left="1080"/>
        <w:jc w:val="both"/>
        <w:rPr>
          <w:rFonts w:ascii="Calibri" w:hAnsi="Calibri" w:eastAsia="Calibri" w:cs="Calibri"/>
          <w:sz w:val="22"/>
          <w:szCs w:val="22"/>
          <w:u w:val="no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The selected entity is expected to execute distribution of vouchers to UNFPA BiH Country office</w:t>
      </w:r>
    </w:p>
    <w:p>
      <w:pPr>
        <w:pStyle w:val="normal1"/>
        <w:keepNext w:val="false"/>
        <w:keepLines w:val="false"/>
        <w:pageBreakBefore w:val="false"/>
        <w:widowControl/>
        <w:pBdr/>
        <w:shd w:val="clear" w:fill="auto"/>
        <w:spacing w:lineRule="auto" w:line="240" w:before="0" w:after="0"/>
        <w:ind w:hanging="0" w:left="540" w:right="0"/>
        <w:jc w:val="both"/>
        <w:rPr>
          <w:rFonts w:ascii="Calibri" w:hAnsi="Calibri" w:eastAsia="Calibri" w:cs="Calibri"/>
          <w:sz w:val="22"/>
          <w:szCs w:val="22"/>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in Sarajevo</w:t>
      </w:r>
      <w:r>
        <w:rPr>
          <w:rFonts w:eastAsia="Calibri" w:cs="Calibri" w:ascii="Calibri" w:hAnsi="Calibri"/>
          <w:sz w:val="22"/>
          <w:szCs w:val="22"/>
        </w:rPr>
        <w:t xml:space="preserve">. </w:t>
      </w:r>
    </w:p>
    <w:p>
      <w:pPr>
        <w:pStyle w:val="normal1"/>
        <w:keepNext w:val="false"/>
        <w:keepLines w:val="false"/>
        <w:pageBreakBefore w:val="false"/>
        <w:widowControl/>
        <w:numPr>
          <w:ilvl w:val="0"/>
          <w:numId w:val="8"/>
        </w:numPr>
        <w:pBdr/>
        <w:shd w:val="clear" w:fill="auto"/>
        <w:spacing w:lineRule="auto" w:line="240" w:before="0" w:after="0"/>
        <w:ind w:hanging="360" w:left="720" w:right="0"/>
        <w:jc w:val="both"/>
        <w:rPr>
          <w:rFonts w:ascii="Calibri" w:hAnsi="Calibri" w:eastAsia="Calibri" w:cs="Calibri"/>
          <w:sz w:val="22"/>
          <w:szCs w:val="22"/>
        </w:rPr>
      </w:pPr>
      <w:r>
        <w:rPr>
          <w:rFonts w:eastAsia="Calibri" w:cs="Calibri" w:ascii="Calibri" w:hAnsi="Calibri"/>
          <w:sz w:val="22"/>
          <w:szCs w:val="22"/>
        </w:rPr>
        <w:t xml:space="preserve">A bidder must provide information that their stores stock the following products (please </w:t>
      </w:r>
      <w:r>
        <w:rPr>
          <w:rFonts w:eastAsia="Calibri" w:cs="Calibri" w:ascii="Calibri" w:hAnsi="Calibri"/>
          <w:b/>
          <w:sz w:val="22"/>
          <w:szCs w:val="22"/>
        </w:rPr>
        <w:t xml:space="preserve">do not </w:t>
      </w:r>
      <w:r>
        <w:rPr>
          <w:rFonts w:eastAsia="Calibri" w:cs="Calibri" w:ascii="Calibri" w:hAnsi="Calibri"/>
          <w:sz w:val="22"/>
          <w:szCs w:val="22"/>
        </w:rPr>
        <w:t>provide the price of these individual items):</w:t>
      </w:r>
    </w:p>
    <w:p>
      <w:pPr>
        <w:pStyle w:val="normal1"/>
        <w:keepNext w:val="false"/>
        <w:keepLines w:val="false"/>
        <w:pageBreakBefore w:val="false"/>
        <w:widowControl/>
        <w:pBdr/>
        <w:shd w:val="clear" w:fill="auto"/>
        <w:spacing w:lineRule="auto" w:line="240" w:before="0" w:after="0"/>
        <w:ind w:hanging="0" w:left="54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1. Hygienic pads, cotton/ normal, 10/1, with wings or similar; </w:t>
      </w:r>
    </w:p>
    <w:p>
      <w:pPr>
        <w:pStyle w:val="normal1"/>
        <w:keepNext w:val="false"/>
        <w:keepLines w:val="false"/>
        <w:pageBreakBefore w:val="false"/>
        <w:widowControl/>
        <w:pBdr/>
        <w:shd w:val="clear" w:fill="auto"/>
        <w:spacing w:lineRule="auto" w:line="240" w:before="0" w:after="0"/>
        <w:ind w:hanging="0" w:left="54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2. Intimate wet wipes; </w:t>
      </w:r>
    </w:p>
    <w:p>
      <w:pPr>
        <w:pStyle w:val="normal1"/>
        <w:keepNext w:val="false"/>
        <w:keepLines w:val="false"/>
        <w:pageBreakBefore w:val="false"/>
        <w:widowControl/>
        <w:pBdr/>
        <w:shd w:val="clear" w:fill="auto"/>
        <w:spacing w:lineRule="auto" w:line="240" w:before="0" w:after="0"/>
        <w:ind w:hanging="0" w:left="54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3. Soap; </w:t>
      </w:r>
    </w:p>
    <w:p>
      <w:pPr>
        <w:pStyle w:val="normal1"/>
        <w:keepNext w:val="false"/>
        <w:keepLines w:val="false"/>
        <w:pageBreakBefore w:val="false"/>
        <w:widowControl/>
        <w:pBdr/>
        <w:shd w:val="clear" w:fill="auto"/>
        <w:spacing w:lineRule="auto" w:line="240" w:before="0" w:after="0"/>
        <w:ind w:hanging="0" w:left="54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4. Shampoo ; </w:t>
      </w:r>
    </w:p>
    <w:p>
      <w:pPr>
        <w:pStyle w:val="normal1"/>
        <w:keepNext w:val="false"/>
        <w:keepLines w:val="false"/>
        <w:pageBreakBefore w:val="false"/>
        <w:widowControl/>
        <w:pBdr/>
        <w:shd w:val="clear" w:fill="auto"/>
        <w:spacing w:lineRule="auto" w:line="240" w:before="0" w:after="0"/>
        <w:ind w:hanging="0" w:left="54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5. Deodorant ; </w:t>
      </w:r>
    </w:p>
    <w:p>
      <w:pPr>
        <w:pStyle w:val="normal1"/>
        <w:keepNext w:val="false"/>
        <w:keepLines w:val="false"/>
        <w:pageBreakBefore w:val="false"/>
        <w:widowControl/>
        <w:pBdr/>
        <w:shd w:val="clear" w:fill="auto"/>
        <w:spacing w:lineRule="auto" w:line="240" w:before="0" w:after="0"/>
        <w:ind w:hanging="0" w:left="54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6. Toothbrush; </w:t>
      </w:r>
    </w:p>
    <w:p>
      <w:pPr>
        <w:pStyle w:val="normal1"/>
        <w:keepNext w:val="false"/>
        <w:keepLines w:val="false"/>
        <w:pageBreakBefore w:val="false"/>
        <w:widowControl/>
        <w:pBdr/>
        <w:shd w:val="clear" w:fill="auto"/>
        <w:spacing w:lineRule="auto" w:line="240" w:before="0" w:after="0"/>
        <w:ind w:hanging="0" w:left="54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7. Toothpaste; </w:t>
      </w:r>
    </w:p>
    <w:p>
      <w:pPr>
        <w:pStyle w:val="normal1"/>
        <w:keepNext w:val="false"/>
        <w:keepLines w:val="false"/>
        <w:pageBreakBefore w:val="false"/>
        <w:widowControl/>
        <w:pBdr/>
        <w:shd w:val="clear" w:fill="auto"/>
        <w:spacing w:lineRule="auto" w:line="240" w:before="0" w:after="0"/>
        <w:ind w:hanging="0" w:left="54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8. Disposable razor; </w:t>
      </w:r>
    </w:p>
    <w:p>
      <w:pPr>
        <w:pStyle w:val="normal1"/>
        <w:keepNext w:val="false"/>
        <w:keepLines w:val="false"/>
        <w:pageBreakBefore w:val="false"/>
        <w:widowControl/>
        <w:pBdr/>
        <w:shd w:val="clear" w:fill="auto"/>
        <w:spacing w:lineRule="auto" w:line="240" w:before="0" w:after="0"/>
        <w:ind w:hanging="0" w:left="54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9. Detergent for laundry; </w:t>
      </w:r>
    </w:p>
    <w:p>
      <w:pPr>
        <w:pStyle w:val="normal1"/>
        <w:keepNext w:val="false"/>
        <w:keepLines w:val="false"/>
        <w:pageBreakBefore w:val="false"/>
        <w:widowControl/>
        <w:pBdr/>
        <w:shd w:val="clear" w:fill="auto"/>
        <w:spacing w:lineRule="auto" w:line="240" w:before="0" w:after="0"/>
        <w:ind w:hanging="0" w:left="54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10. Hairbrush. </w:t>
      </w:r>
    </w:p>
    <w:p>
      <w:pPr>
        <w:pStyle w:val="normal1"/>
        <w:keepNext w:val="false"/>
        <w:keepLines w:val="false"/>
        <w:pageBreakBefore w:val="false"/>
        <w:widowControl/>
        <w:pBdr/>
        <w:shd w:val="clear" w:fill="auto"/>
        <w:spacing w:lineRule="auto" w:line="240" w:before="0" w:after="0"/>
        <w:ind w:hanging="0" w:left="540" w:right="0"/>
        <w:jc w:val="both"/>
        <w:rPr>
          <w:rFonts w:ascii="Calibri" w:hAnsi="Calibri" w:eastAsia="Calibri" w:cs="Calibri"/>
          <w:sz w:val="22"/>
          <w:szCs w:val="22"/>
        </w:rPr>
      </w:pPr>
      <w:r>
        <w:rPr>
          <w:rFonts w:eastAsia="Calibri" w:cs="Calibri" w:ascii="Calibri" w:hAnsi="Calibri"/>
          <w:sz w:val="22"/>
          <w:szCs w:val="22"/>
        </w:rPr>
        <w:t>11. Other essential hygiene items for women and girls</w:t>
      </w:r>
    </w:p>
    <w:p>
      <w:pPr>
        <w:pStyle w:val="normal1"/>
        <w:keepNext w:val="false"/>
        <w:keepLines w:val="false"/>
        <w:pageBreakBefore w:val="false"/>
        <w:widowControl/>
        <w:pBdr/>
        <w:shd w:val="clear" w:fill="auto"/>
        <w:spacing w:lineRule="auto" w:line="240" w:before="0" w:after="0"/>
        <w:ind w:hanging="0" w:left="0" w:right="0"/>
        <w:jc w:val="both"/>
        <w:rPr>
          <w:rFonts w:ascii="Calibri" w:hAnsi="Calibri" w:eastAsia="Calibri" w:cs="Calibri"/>
          <w:sz w:val="22"/>
          <w:szCs w:val="22"/>
        </w:rPr>
      </w:pPr>
      <w:r>
        <w:rPr>
          <w:rFonts w:eastAsia="Calibri" w:cs="Calibri" w:ascii="Calibri" w:hAnsi="Calibri"/>
          <w:sz w:val="22"/>
          <w:szCs w:val="22"/>
        </w:rPr>
      </w:r>
    </w:p>
    <w:p>
      <w:pPr>
        <w:pStyle w:val="normal1"/>
        <w:keepNext w:val="false"/>
        <w:keepLines w:val="false"/>
        <w:pageBreakBefore w:val="false"/>
        <w:widowControl/>
        <w:pBdr/>
        <w:shd w:val="clear" w:fill="auto"/>
        <w:spacing w:lineRule="auto" w:line="240" w:before="0" w:after="0"/>
        <w:ind w:hanging="0" w:left="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hanging="0" w:left="540" w:right="0"/>
        <w:jc w:val="both"/>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 xml:space="preserve">Timing / Schedule: </w:t>
      </w:r>
    </w:p>
    <w:p>
      <w:pPr>
        <w:pStyle w:val="normal1"/>
        <w:keepNext w:val="false"/>
        <w:keepLines w:val="false"/>
        <w:pageBreakBefore w:val="false"/>
        <w:widowControl/>
        <w:pBdr/>
        <w:shd w:val="clear" w:fill="auto"/>
        <w:spacing w:lineRule="auto" w:line="240" w:before="0" w:after="0"/>
        <w:ind w:hanging="0" w:left="54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Distribution of vouchers to Bosnia and Herzegovina Country Office in Sarajevo no later </w:t>
      </w:r>
      <w:r>
        <w:rPr>
          <w:rFonts w:eastAsia="Calibri" w:cs="Calibri" w:ascii="Calibri" w:hAnsi="Calibri"/>
          <w:sz w:val="22"/>
          <w:szCs w:val="22"/>
        </w:rPr>
        <w:t>than the end</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of </w:t>
      </w:r>
      <w:r>
        <w:rPr>
          <w:rFonts w:eastAsia="Calibri" w:cs="Calibri" w:ascii="Calibri" w:hAnsi="Calibri"/>
          <w:sz w:val="22"/>
          <w:szCs w:val="22"/>
        </w:rPr>
        <w:t>February</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2025.</w:t>
      </w:r>
    </w:p>
    <w:p>
      <w:pPr>
        <w:pStyle w:val="normal1"/>
        <w:pBdr/>
        <w:jc w:val="both"/>
        <w:rPr>
          <w:rFonts w:ascii="Calibri" w:hAnsi="Calibri" w:eastAsia="Calibri" w:cs="Calibri"/>
          <w:sz w:val="22"/>
          <w:szCs w:val="22"/>
        </w:rPr>
      </w:pPr>
      <w:r>
        <w:rPr>
          <w:rFonts w:eastAsia="Calibri" w:cs="Calibri" w:ascii="Calibri" w:hAnsi="Calibri"/>
          <w:sz w:val="22"/>
          <w:szCs w:val="22"/>
        </w:rPr>
      </w:r>
    </w:p>
    <w:p>
      <w:pPr>
        <w:pStyle w:val="normal1"/>
        <w:numPr>
          <w:ilvl w:val="0"/>
          <w:numId w:val="4"/>
        </w:numPr>
        <w:pBdr/>
        <w:ind w:hanging="360" w:left="360"/>
        <w:jc w:val="both"/>
        <w:rPr>
          <w:rFonts w:ascii="Calibri" w:hAnsi="Calibri" w:eastAsia="Calibri" w:cs="Calibri"/>
          <w:b/>
          <w:color w:val="000000"/>
          <w:sz w:val="22"/>
          <w:szCs w:val="22"/>
        </w:rPr>
      </w:pPr>
      <w:bookmarkStart w:id="0" w:name="_heading=h.u50gsn97i96e"/>
      <w:bookmarkEnd w:id="0"/>
      <w:r>
        <w:rPr>
          <w:rFonts w:eastAsia="Calibri" w:cs="Calibri" w:ascii="Calibri" w:hAnsi="Calibri"/>
          <w:b/>
          <w:color w:val="000000"/>
          <w:sz w:val="22"/>
          <w:szCs w:val="22"/>
        </w:rPr>
        <w:t xml:space="preserve"> </w:t>
      </w:r>
      <w:r>
        <w:rPr>
          <w:rFonts w:eastAsia="Calibri" w:cs="Calibri" w:ascii="Calibri" w:hAnsi="Calibri"/>
          <w:b/>
          <w:color w:val="000000"/>
          <w:sz w:val="22"/>
          <w:szCs w:val="22"/>
        </w:rPr>
        <w:t xml:space="preserve">Questions </w:t>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t>Questions or requests for further clarifications should be submitted in writing to the contact person below:</w:t>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u w:val="single"/>
        </w:rPr>
      </w:pPr>
      <w:r>
        <w:rPr>
          <w:rFonts w:eastAsia="Calibri" w:cs="Calibri" w:ascii="Calibri" w:hAnsi="Calibri"/>
          <w:color w:val="000000"/>
          <w:sz w:val="22"/>
          <w:szCs w:val="22"/>
          <w:u w:val="single"/>
        </w:rPr>
      </w:r>
    </w:p>
    <w:tbl>
      <w:tblPr>
        <w:tblStyle w:val="Table1"/>
        <w:tblW w:w="8940" w:type="dxa"/>
        <w:jc w:val="center"/>
        <w:tblInd w:w="0" w:type="dxa"/>
        <w:tblLayout w:type="fixed"/>
        <w:tblCellMar>
          <w:top w:w="0" w:type="dxa"/>
          <w:left w:w="108" w:type="dxa"/>
          <w:bottom w:w="0" w:type="dxa"/>
          <w:right w:w="108" w:type="dxa"/>
        </w:tblCellMar>
        <w:tblLook w:val="0400"/>
      </w:tblPr>
      <w:tblGrid>
        <w:gridCol w:w="3509"/>
        <w:gridCol w:w="5430"/>
      </w:tblGrid>
      <w:tr>
        <w:trPr/>
        <w:tc>
          <w:tcPr>
            <w:tcW w:w="3509" w:type="dxa"/>
            <w:tcBorders>
              <w:top w:val="single" w:sz="4" w:space="0" w:color="D9D9D9"/>
              <w:left w:val="single" w:sz="4" w:space="0" w:color="D9D9D9"/>
              <w:bottom w:val="single" w:sz="6" w:space="0" w:color="D9D9D9"/>
              <w:right w:val="single" w:sz="6" w:space="0" w:color="D9D9D9"/>
            </w:tcBorders>
            <w:shd w:fill="auto" w:val="clear"/>
            <w:vAlign w:val="center"/>
          </w:tcPr>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t>Name of contact person at UNFPA:</w:t>
            </w:r>
          </w:p>
        </w:tc>
        <w:tc>
          <w:tcPr>
            <w:tcW w:w="5430" w:type="dxa"/>
            <w:tcBorders>
              <w:top w:val="single" w:sz="4" w:space="0" w:color="D9D9D9"/>
              <w:left w:val="single" w:sz="6" w:space="0" w:color="D9D9D9"/>
              <w:bottom w:val="single" w:sz="6" w:space="0" w:color="D9D9D9"/>
              <w:right w:val="single" w:sz="4" w:space="0" w:color="D9D9D9"/>
            </w:tcBorders>
            <w:shd w:fill="auto" w:val="clear"/>
            <w:vAlign w:val="center"/>
          </w:tcPr>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i/>
                <w:i/>
                <w:color w:val="000000"/>
                <w:sz w:val="22"/>
                <w:szCs w:val="22"/>
              </w:rPr>
            </w:pPr>
            <w:r>
              <w:rPr>
                <w:i/>
              </w:rPr>
              <w:t>Amir Redžić</w:t>
            </w:r>
          </w:p>
        </w:tc>
      </w:tr>
      <w:tr>
        <w:trPr/>
        <w:tc>
          <w:tcPr>
            <w:tcW w:w="3509" w:type="dxa"/>
            <w:tcBorders>
              <w:top w:val="single" w:sz="6" w:space="0" w:color="D9D9D9"/>
              <w:left w:val="single" w:sz="4" w:space="0" w:color="D9D9D9"/>
              <w:bottom w:val="single" w:sz="6" w:space="0" w:color="D9D9D9"/>
              <w:right w:val="single" w:sz="6" w:space="0" w:color="D9D9D9"/>
            </w:tcBorders>
            <w:shd w:fill="auto" w:val="clear"/>
            <w:vAlign w:val="center"/>
          </w:tcPr>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t>Tel Nº:</w:t>
            </w:r>
          </w:p>
        </w:tc>
        <w:tc>
          <w:tcPr>
            <w:tcW w:w="5430" w:type="dxa"/>
            <w:tcBorders>
              <w:top w:val="single" w:sz="6" w:space="0" w:color="D9D9D9"/>
              <w:left w:val="single" w:sz="6" w:space="0" w:color="D9D9D9"/>
              <w:bottom w:val="single" w:sz="6" w:space="0" w:color="D9D9D9"/>
              <w:right w:val="single" w:sz="4" w:space="0" w:color="D9D9D9"/>
            </w:tcBorders>
            <w:shd w:fill="auto" w:val="clear"/>
            <w:vAlign w:val="center"/>
          </w:tcPr>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i/>
                <w:i/>
                <w:color w:val="000000"/>
                <w:sz w:val="22"/>
                <w:szCs w:val="22"/>
              </w:rPr>
            </w:pPr>
            <w:r>
              <w:rPr>
                <w:rFonts w:eastAsia="Calibri" w:cs="Calibri" w:ascii="Calibri" w:hAnsi="Calibri"/>
                <w:i/>
                <w:color w:val="000000"/>
                <w:sz w:val="22"/>
                <w:szCs w:val="22"/>
              </w:rPr>
              <w:t xml:space="preserve">+386 </w:t>
            </w:r>
            <w:r>
              <w:rPr>
                <w:i/>
              </w:rPr>
              <w:t>62 409 365</w:t>
            </w:r>
          </w:p>
        </w:tc>
      </w:tr>
      <w:tr>
        <w:trPr/>
        <w:tc>
          <w:tcPr>
            <w:tcW w:w="3509" w:type="dxa"/>
            <w:tcBorders>
              <w:top w:val="single" w:sz="6" w:space="0" w:color="D9D9D9"/>
              <w:left w:val="single" w:sz="4" w:space="0" w:color="D9D9D9"/>
              <w:bottom w:val="single" w:sz="4" w:space="0" w:color="D9D9D9"/>
              <w:right w:val="single" w:sz="6" w:space="0" w:color="D9D9D9"/>
            </w:tcBorders>
            <w:shd w:fill="auto" w:val="clear"/>
            <w:vAlign w:val="center"/>
          </w:tcPr>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t>Email address of contact person:</w:t>
            </w:r>
          </w:p>
        </w:tc>
        <w:tc>
          <w:tcPr>
            <w:tcW w:w="5430" w:type="dxa"/>
            <w:tcBorders>
              <w:top w:val="single" w:sz="6" w:space="0" w:color="D9D9D9"/>
              <w:left w:val="single" w:sz="6" w:space="0" w:color="D9D9D9"/>
              <w:bottom w:val="single" w:sz="4" w:space="0" w:color="D9D9D9"/>
              <w:right w:val="single" w:sz="4" w:space="0" w:color="D9D9D9"/>
            </w:tcBorders>
            <w:shd w:fill="auto" w:val="clear"/>
            <w:vAlign w:val="center"/>
          </w:tcPr>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i/>
                <w:i/>
                <w:color w:val="000000"/>
                <w:sz w:val="22"/>
                <w:szCs w:val="22"/>
              </w:rPr>
            </w:pPr>
            <w:r>
              <w:rPr>
                <w:i/>
              </w:rPr>
              <w:t>redzic@unfpa.org</w:t>
            </w:r>
          </w:p>
        </w:tc>
      </w:tr>
    </w:tbl>
    <w:p>
      <w:pPr>
        <w:pStyle w:val="normal1"/>
        <w:tabs>
          <w:tab w:val="clear" w:pos="720"/>
          <w:tab w:val="left" w:pos="1200" w:leader="none"/>
        </w:tabs>
        <w:jc w:val="both"/>
        <w:rPr>
          <w:rFonts w:ascii="Calibri" w:hAnsi="Calibri" w:eastAsia="Calibri" w:cs="Calibri"/>
          <w:sz w:val="22"/>
          <w:szCs w:val="22"/>
        </w:rPr>
      </w:pPr>
      <w:r>
        <w:rPr>
          <w:rFonts w:eastAsia="Calibri" w:cs="Calibri" w:ascii="Calibri" w:hAnsi="Calibri"/>
          <w:sz w:val="22"/>
          <w:szCs w:val="22"/>
        </w:rPr>
      </w:r>
    </w:p>
    <w:p>
      <w:pPr>
        <w:pStyle w:val="normal1"/>
        <w:tabs>
          <w:tab w:val="clear" w:pos="720"/>
          <w:tab w:val="left" w:pos="6630" w:leader="none"/>
          <w:tab w:val="left" w:pos="9120" w:leader="none"/>
        </w:tabs>
        <w:jc w:val="both"/>
        <w:rPr>
          <w:rFonts w:ascii="Calibri" w:hAnsi="Calibri" w:eastAsia="Calibri" w:cs="Calibri"/>
          <w:sz w:val="22"/>
          <w:szCs w:val="22"/>
        </w:rPr>
      </w:pPr>
      <w:r>
        <w:rPr>
          <w:rFonts w:eastAsia="Calibri" w:cs="Calibri" w:ascii="Calibri" w:hAnsi="Calibri"/>
          <w:sz w:val="22"/>
          <w:szCs w:val="22"/>
        </w:rPr>
        <w:t xml:space="preserve">The deadline for submission of questions is </w:t>
      </w:r>
      <w:r>
        <w:rPr>
          <w:rFonts w:eastAsia="Calibri" w:cs="Calibri" w:ascii="Calibri" w:hAnsi="Calibri"/>
          <w:sz w:val="22"/>
          <w:szCs w:val="22"/>
        </w:rPr>
        <w:t>03 February</w:t>
      </w:r>
      <w:r>
        <w:rPr>
          <w:rFonts w:eastAsia="Calibri" w:cs="Calibri" w:ascii="Calibri" w:hAnsi="Calibri"/>
          <w:sz w:val="22"/>
          <w:szCs w:val="22"/>
        </w:rPr>
        <w:t xml:space="preserve"> 2025, 5 PM Sarajevo Time. Questions will be answered in writing and shared with all parties as soon as possible after this deadline.</w:t>
      </w:r>
    </w:p>
    <w:p>
      <w:pPr>
        <w:pStyle w:val="normal1"/>
        <w:tabs>
          <w:tab w:val="clear" w:pos="720"/>
          <w:tab w:val="left" w:pos="6630" w:leader="none"/>
          <w:tab w:val="left" w:pos="9120" w:leader="none"/>
        </w:tabs>
        <w:jc w:val="both"/>
        <w:rPr>
          <w:rFonts w:ascii="Calibri" w:hAnsi="Calibri" w:eastAsia="Calibri" w:cs="Calibri"/>
          <w:sz w:val="22"/>
          <w:szCs w:val="22"/>
        </w:rPr>
      </w:pPr>
      <w:r>
        <w:rPr>
          <w:rFonts w:eastAsia="Calibri" w:cs="Calibri" w:ascii="Calibri" w:hAnsi="Calibri"/>
          <w:sz w:val="22"/>
          <w:szCs w:val="22"/>
        </w:rPr>
      </w:r>
    </w:p>
    <w:p>
      <w:pPr>
        <w:pStyle w:val="normal1"/>
        <w:numPr>
          <w:ilvl w:val="0"/>
          <w:numId w:val="4"/>
        </w:numPr>
        <w:pBdr/>
        <w:ind w:hanging="360" w:left="360"/>
        <w:jc w:val="both"/>
        <w:rPr>
          <w:b/>
        </w:rPr>
      </w:pPr>
      <w:r>
        <w:rPr>
          <w:rFonts w:eastAsia="Calibri" w:cs="Calibri" w:ascii="Calibri" w:hAnsi="Calibri"/>
          <w:b/>
          <w:sz w:val="22"/>
          <w:szCs w:val="22"/>
        </w:rPr>
        <w:t>Eligible Bidders</w:t>
      </w:r>
    </w:p>
    <w:p>
      <w:pPr>
        <w:pStyle w:val="normal1"/>
        <w:jc w:val="both"/>
        <w:rPr>
          <w:rFonts w:ascii="Calibri" w:hAnsi="Calibri" w:eastAsia="Calibri" w:cs="Calibri"/>
          <w:sz w:val="22"/>
          <w:szCs w:val="22"/>
        </w:rPr>
      </w:pPr>
      <w:r>
        <w:rPr>
          <w:rFonts w:eastAsia="Calibri" w:cs="Calibri" w:ascii="Calibri" w:hAnsi="Calibri"/>
          <w:sz w:val="22"/>
          <w:szCs w:val="22"/>
        </w:rPr>
        <w:t>This Request for Quotation is open to all eligible bidders; to be considered an eligible bidder for this solicitation process you must comply with the following:</w:t>
      </w:r>
    </w:p>
    <w:p>
      <w:pPr>
        <w:pStyle w:val="normal1"/>
        <w:jc w:val="both"/>
        <w:rPr>
          <w:rFonts w:ascii="Calibri" w:hAnsi="Calibri" w:eastAsia="Calibri" w:cs="Calibri"/>
          <w:sz w:val="22"/>
          <w:szCs w:val="22"/>
        </w:rPr>
      </w:pPr>
      <w:r>
        <w:rPr>
          <w:rFonts w:eastAsia="Calibri" w:cs="Calibri" w:ascii="Calibri" w:hAnsi="Calibri"/>
          <w:sz w:val="22"/>
          <w:szCs w:val="22"/>
        </w:rPr>
      </w:r>
    </w:p>
    <w:p>
      <w:pPr>
        <w:pStyle w:val="normal1"/>
        <w:numPr>
          <w:ilvl w:val="0"/>
          <w:numId w:val="5"/>
        </w:numPr>
        <w:ind w:hanging="360" w:left="720"/>
        <w:jc w:val="both"/>
        <w:rPr>
          <w:rFonts w:ascii="Calibri" w:hAnsi="Calibri" w:eastAsia="Calibri" w:cs="Calibri"/>
          <w:sz w:val="22"/>
          <w:szCs w:val="22"/>
        </w:rPr>
      </w:pPr>
      <w:r>
        <w:rPr>
          <w:rFonts w:eastAsia="Calibri" w:cs="Calibri" w:ascii="Calibri" w:hAnsi="Calibri"/>
          <w:sz w:val="22"/>
          <w:szCs w:val="22"/>
        </w:rPr>
        <w:t>A bidder must be a legally-constituted company that can provide the requested products and have legal capacity to enter into a contract with UNFPA to deliver in the country, or through an authorized representative.</w:t>
      </w:r>
    </w:p>
    <w:p>
      <w:pPr>
        <w:pStyle w:val="normal1"/>
        <w:numPr>
          <w:ilvl w:val="0"/>
          <w:numId w:val="5"/>
        </w:numPr>
        <w:shd w:val="clear" w:fill="FFFFFF"/>
        <w:tabs>
          <w:tab w:val="clear" w:pos="720"/>
          <w:tab w:val="left" w:pos="6630" w:leader="none"/>
          <w:tab w:val="left" w:pos="9120" w:leader="none"/>
        </w:tabs>
        <w:ind w:hanging="360" w:left="720"/>
        <w:jc w:val="both"/>
        <w:rPr>
          <w:rFonts w:ascii="Arial" w:hAnsi="Arial" w:eastAsia="Arial" w:cs="Arial"/>
          <w:color w:val="222222"/>
          <w:sz w:val="22"/>
          <w:szCs w:val="22"/>
        </w:rPr>
      </w:pPr>
      <w:r>
        <w:rPr>
          <w:rFonts w:eastAsia="Calibri" w:cs="Calibri" w:ascii="Calibri" w:hAnsi="Calibri"/>
          <w:sz w:val="22"/>
          <w:szCs w:val="22"/>
        </w:rPr>
        <w:t>A bidder must not have a conflict of interest regarding the solicitation process or with the TORs / Technical Specifications. Bidders found to have a conflict of interest shall be disqualified.</w:t>
      </w:r>
    </w:p>
    <w:p>
      <w:pPr>
        <w:pStyle w:val="normal1"/>
        <w:numPr>
          <w:ilvl w:val="0"/>
          <w:numId w:val="5"/>
        </w:numPr>
        <w:shd w:val="clear" w:fill="FFFFFF"/>
        <w:tabs>
          <w:tab w:val="clear" w:pos="720"/>
          <w:tab w:val="left" w:pos="6630" w:leader="none"/>
          <w:tab w:val="left" w:pos="9120" w:leader="none"/>
        </w:tabs>
        <w:ind w:hanging="360" w:left="720"/>
        <w:jc w:val="both"/>
        <w:rPr>
          <w:rFonts w:ascii="Calibri" w:hAnsi="Calibri" w:eastAsia="Calibri" w:cs="Calibri"/>
          <w:sz w:val="22"/>
          <w:szCs w:val="22"/>
        </w:rPr>
      </w:pPr>
      <w:r>
        <w:rPr>
          <w:rFonts w:eastAsia="Calibri" w:cs="Calibri" w:ascii="Calibri" w:hAnsi="Calibri"/>
          <w:sz w:val="22"/>
          <w:szCs w:val="22"/>
        </w:rPr>
        <w:t xml:space="preserve">At the time of Bid submission, the bidder, including any JV/Consortium members, is not under procurement prohibitions derived from the </w:t>
      </w:r>
      <w:hyperlink r:id="rId3">
        <w:r>
          <w:rPr>
            <w:rStyle w:val="Style3"/>
            <w:rFonts w:eastAsia="Calibri" w:cs="Calibri" w:ascii="Calibri" w:hAnsi="Calibri"/>
            <w:color w:val="1155CC"/>
            <w:sz w:val="22"/>
            <w:szCs w:val="22"/>
            <w:u w:val="single"/>
          </w:rPr>
          <w:t>Compendium of United Nations Security Council Sanctions Lists</w:t>
        </w:r>
      </w:hyperlink>
      <w:r>
        <w:rPr>
          <w:rFonts w:eastAsia="Calibri" w:cs="Calibri" w:ascii="Calibri" w:hAnsi="Calibri"/>
          <w:sz w:val="22"/>
          <w:szCs w:val="22"/>
        </w:rPr>
        <w:t xml:space="preserve"> and has not been suspended, debarred, sanctioned or otherwise identified as ineligible by any </w:t>
      </w:r>
      <w:hyperlink r:id="rId4">
        <w:r>
          <w:rPr>
            <w:rStyle w:val="Style3"/>
            <w:rFonts w:eastAsia="Calibri" w:cs="Calibri" w:ascii="Calibri" w:hAnsi="Calibri"/>
            <w:color w:val="1155CC"/>
            <w:sz w:val="22"/>
            <w:szCs w:val="22"/>
            <w:u w:val="single"/>
          </w:rPr>
          <w:t>UN Organization</w:t>
        </w:r>
      </w:hyperlink>
      <w:r>
        <w:rPr>
          <w:rFonts w:eastAsia="Calibri" w:cs="Calibri" w:ascii="Calibri" w:hAnsi="Calibri"/>
          <w:sz w:val="22"/>
          <w:szCs w:val="22"/>
        </w:rPr>
        <w:t xml:space="preserve"> or the </w:t>
      </w:r>
      <w:hyperlink r:id="rId5">
        <w:r>
          <w:rPr>
            <w:rStyle w:val="Style3"/>
            <w:rFonts w:eastAsia="Calibri" w:cs="Calibri" w:ascii="Calibri" w:hAnsi="Calibri"/>
            <w:color w:val="1155CC"/>
            <w:sz w:val="22"/>
            <w:szCs w:val="22"/>
            <w:u w:val="single"/>
          </w:rPr>
          <w:t>World Bank Group</w:t>
        </w:r>
      </w:hyperlink>
      <w:r>
        <w:rPr>
          <w:rFonts w:eastAsia="Calibri" w:cs="Calibri" w:ascii="Calibri" w:hAnsi="Calibri"/>
          <w:sz w:val="22"/>
          <w:szCs w:val="22"/>
        </w:rPr>
        <w:t>.</w:t>
      </w:r>
    </w:p>
    <w:p>
      <w:pPr>
        <w:pStyle w:val="normal1"/>
        <w:numPr>
          <w:ilvl w:val="0"/>
          <w:numId w:val="5"/>
        </w:numPr>
        <w:shd w:val="clear" w:fill="FFFFFF"/>
        <w:tabs>
          <w:tab w:val="clear" w:pos="720"/>
          <w:tab w:val="left" w:pos="6630" w:leader="none"/>
          <w:tab w:val="left" w:pos="9120" w:leader="none"/>
        </w:tabs>
        <w:ind w:hanging="360" w:left="720"/>
        <w:jc w:val="both"/>
        <w:rPr>
          <w:rFonts w:ascii="Arial" w:hAnsi="Arial" w:eastAsia="Arial" w:cs="Arial"/>
          <w:color w:val="222222"/>
          <w:sz w:val="22"/>
          <w:szCs w:val="22"/>
        </w:rPr>
      </w:pPr>
      <w:r>
        <w:rPr>
          <w:rFonts w:eastAsia="Calibri" w:cs="Calibri" w:ascii="Calibri" w:hAnsi="Calibri"/>
          <w:color w:val="222222"/>
          <w:sz w:val="22"/>
          <w:szCs w:val="22"/>
        </w:rPr>
        <w:t xml:space="preserve">Bidders must adhere to the UN Supplier Code of Conduct, which may be found by clicking on </w:t>
      </w:r>
      <w:hyperlink r:id="rId6">
        <w:r>
          <w:rPr>
            <w:rStyle w:val="Style3"/>
            <w:rFonts w:eastAsia="Calibri" w:cs="Calibri" w:ascii="Calibri" w:hAnsi="Calibri"/>
            <w:color w:val="1155CC"/>
            <w:sz w:val="22"/>
            <w:szCs w:val="22"/>
            <w:u w:val="single"/>
          </w:rPr>
          <w:t>UN Supplier Code of Conduct</w:t>
        </w:r>
      </w:hyperlink>
      <w:r>
        <w:rPr>
          <w:rFonts w:eastAsia="Arial" w:cs="Arial" w:ascii="Arial" w:hAnsi="Arial"/>
          <w:color w:val="222222"/>
          <w:sz w:val="22"/>
          <w:szCs w:val="22"/>
        </w:rPr>
        <w:t>.</w:t>
      </w:r>
    </w:p>
    <w:p>
      <w:pPr>
        <w:pStyle w:val="normal1"/>
        <w:shd w:val="clear" w:fill="FFFFFF"/>
        <w:tabs>
          <w:tab w:val="clear" w:pos="720"/>
          <w:tab w:val="left" w:pos="6630" w:leader="none"/>
          <w:tab w:val="left" w:pos="9120" w:leader="none"/>
        </w:tabs>
        <w:jc w:val="both"/>
        <w:rPr>
          <w:rFonts w:ascii="Arial" w:hAnsi="Arial" w:eastAsia="Arial" w:cs="Arial"/>
          <w:color w:val="222222"/>
          <w:sz w:val="22"/>
          <w:szCs w:val="22"/>
        </w:rPr>
      </w:pPr>
      <w:r>
        <w:rPr>
          <w:rFonts w:eastAsia="Arial" w:cs="Arial" w:ascii="Arial" w:hAnsi="Arial"/>
          <w:color w:val="222222"/>
          <w:sz w:val="22"/>
          <w:szCs w:val="22"/>
        </w:rPr>
      </w:r>
    </w:p>
    <w:p>
      <w:pPr>
        <w:pStyle w:val="normal1"/>
        <w:numPr>
          <w:ilvl w:val="0"/>
          <w:numId w:val="4"/>
        </w:numPr>
        <w:pBdr/>
        <w:ind w:hanging="360" w:left="360"/>
        <w:jc w:val="both"/>
        <w:rPr>
          <w:rFonts w:ascii="Calibri" w:hAnsi="Calibri" w:eastAsia="Calibri" w:cs="Calibri"/>
          <w:b/>
          <w:color w:val="000000"/>
          <w:sz w:val="22"/>
          <w:szCs w:val="22"/>
        </w:rPr>
      </w:pPr>
      <w:r>
        <w:rPr>
          <w:rFonts w:eastAsia="Calibri" w:cs="Calibri" w:ascii="Calibri" w:hAnsi="Calibri"/>
          <w:b/>
          <w:color w:val="000000"/>
          <w:sz w:val="22"/>
          <w:szCs w:val="22"/>
        </w:rPr>
        <w:t>Content of quotations</w:t>
      </w:r>
    </w:p>
    <w:p>
      <w:pPr>
        <w:pStyle w:val="normal1"/>
        <w:tabs>
          <w:tab w:val="clear" w:pos="720"/>
          <w:tab w:val="left" w:pos="6630" w:leader="none"/>
          <w:tab w:val="left" w:pos="9120" w:leader="none"/>
        </w:tabs>
        <w:jc w:val="both"/>
        <w:rPr>
          <w:rFonts w:ascii="Calibri" w:hAnsi="Calibri" w:eastAsia="Calibri" w:cs="Calibri"/>
          <w:sz w:val="22"/>
          <w:szCs w:val="22"/>
        </w:rPr>
      </w:pPr>
      <w:r>
        <w:rPr>
          <w:rFonts w:eastAsia="Calibri" w:cs="Calibri" w:ascii="Calibri" w:hAnsi="Calibri"/>
          <w:sz w:val="22"/>
          <w:szCs w:val="22"/>
        </w:rPr>
        <w:t>Quotations should be submitted in a single email whenever possible, depending on file size. Quotations must contain:</w:t>
      </w:r>
    </w:p>
    <w:p>
      <w:pPr>
        <w:pStyle w:val="normal1"/>
        <w:tabs>
          <w:tab w:val="clear" w:pos="720"/>
          <w:tab w:val="left" w:pos="6630" w:leader="none"/>
          <w:tab w:val="left" w:pos="9120" w:leader="none"/>
        </w:tabs>
        <w:jc w:val="both"/>
        <w:rPr>
          <w:rFonts w:ascii="Calibri" w:hAnsi="Calibri" w:eastAsia="Calibri" w:cs="Calibri"/>
          <w:sz w:val="22"/>
          <w:szCs w:val="22"/>
        </w:rPr>
      </w:pPr>
      <w:r>
        <w:rPr>
          <w:rFonts w:eastAsia="Calibri" w:cs="Calibri" w:ascii="Calibri" w:hAnsi="Calibri"/>
          <w:sz w:val="22"/>
          <w:szCs w:val="22"/>
        </w:rPr>
      </w:r>
    </w:p>
    <w:p>
      <w:pPr>
        <w:pStyle w:val="normal1"/>
        <w:numPr>
          <w:ilvl w:val="0"/>
          <w:numId w:val="1"/>
        </w:numPr>
        <w:pBdr/>
        <w:ind w:hanging="360" w:left="360"/>
        <w:jc w:val="both"/>
        <w:rPr>
          <w:rFonts w:ascii="Calibri" w:hAnsi="Calibri" w:eastAsia="Calibri" w:cs="Calibri"/>
          <w:color w:val="000000"/>
          <w:sz w:val="22"/>
          <w:szCs w:val="22"/>
        </w:rPr>
      </w:pPr>
      <w:r>
        <w:rPr>
          <w:rFonts w:eastAsia="Calibri" w:cs="Calibri" w:ascii="Calibri" w:hAnsi="Calibri"/>
          <w:color w:val="000000"/>
          <w:sz w:val="22"/>
          <w:szCs w:val="22"/>
        </w:rPr>
        <w:t>Technical proposal, in response to the requirements outlined in the service requirements / TORs.</w:t>
      </w:r>
    </w:p>
    <w:p>
      <w:pPr>
        <w:pStyle w:val="normal1"/>
        <w:numPr>
          <w:ilvl w:val="0"/>
          <w:numId w:val="1"/>
        </w:numPr>
        <w:ind w:hanging="360" w:left="360"/>
        <w:jc w:val="both"/>
        <w:rPr>
          <w:rFonts w:ascii="Calibri" w:hAnsi="Calibri" w:eastAsia="Calibri" w:cs="Calibri"/>
          <w:sz w:val="22"/>
          <w:szCs w:val="22"/>
        </w:rPr>
      </w:pPr>
      <w:r>
        <w:rPr>
          <w:rFonts w:eastAsia="Calibri" w:cs="Calibri" w:ascii="Calibri" w:hAnsi="Calibri"/>
          <w:sz w:val="22"/>
          <w:szCs w:val="22"/>
        </w:rPr>
        <w:t>Signed Declaration Form, to be submitted strictly in accordance with the document.</w:t>
      </w:r>
    </w:p>
    <w:p>
      <w:pPr>
        <w:pStyle w:val="normal1"/>
        <w:numPr>
          <w:ilvl w:val="0"/>
          <w:numId w:val="1"/>
        </w:numPr>
        <w:ind w:hanging="360" w:left="360"/>
        <w:jc w:val="both"/>
        <w:rPr>
          <w:rFonts w:ascii="Calibri" w:hAnsi="Calibri" w:eastAsia="Calibri" w:cs="Calibri"/>
          <w:sz w:val="22"/>
          <w:szCs w:val="22"/>
        </w:rPr>
      </w:pPr>
      <w:r>
        <w:rPr>
          <w:rFonts w:eastAsia="Calibri" w:cs="Calibri" w:ascii="Calibri" w:hAnsi="Calibri"/>
          <w:sz w:val="22"/>
          <w:szCs w:val="22"/>
        </w:rPr>
        <w:t>Price quotation, to be submitted strictly in accordance with the price quotation form</w:t>
      </w:r>
    </w:p>
    <w:p>
      <w:pPr>
        <w:pStyle w:val="normal1"/>
        <w:jc w:val="both"/>
        <w:rPr>
          <w:rFonts w:ascii="Calibri" w:hAnsi="Calibri" w:eastAsia="Calibri" w:cs="Calibri"/>
          <w:sz w:val="22"/>
          <w:szCs w:val="22"/>
        </w:rPr>
      </w:pPr>
      <w:r>
        <w:rPr>
          <w:rFonts w:eastAsia="Calibri" w:cs="Calibri" w:ascii="Calibri" w:hAnsi="Calibri"/>
          <w:sz w:val="22"/>
          <w:szCs w:val="22"/>
        </w:rPr>
      </w:r>
    </w:p>
    <w:p>
      <w:pPr>
        <w:pStyle w:val="normal1"/>
        <w:jc w:val="both"/>
        <w:rPr>
          <w:rFonts w:ascii="Calibri" w:hAnsi="Calibri" w:eastAsia="Calibri" w:cs="Calibri"/>
          <w:sz w:val="22"/>
          <w:szCs w:val="22"/>
        </w:rPr>
      </w:pPr>
      <w:r>
        <w:rPr>
          <w:rFonts w:eastAsia="Calibri" w:cs="Calibri" w:ascii="Calibri" w:hAnsi="Calibri"/>
          <w:sz w:val="22"/>
          <w:szCs w:val="22"/>
        </w:rPr>
        <w:t>Both parts of the quotation must be signed by the bidding company’s relevant authority and submitted in PDF format.</w:t>
      </w:r>
    </w:p>
    <w:p>
      <w:pPr>
        <w:pStyle w:val="normal1"/>
        <w:tabs>
          <w:tab w:val="clear" w:pos="720"/>
          <w:tab w:val="left" w:pos="6630" w:leader="none"/>
          <w:tab w:val="left" w:pos="9120" w:leader="none"/>
        </w:tabs>
        <w:rPr>
          <w:rFonts w:ascii="Calibri" w:hAnsi="Calibri" w:eastAsia="Calibri" w:cs="Calibri"/>
          <w:sz w:val="22"/>
          <w:szCs w:val="22"/>
        </w:rPr>
      </w:pPr>
      <w:r>
        <w:rPr>
          <w:rFonts w:eastAsia="Calibri" w:cs="Calibri" w:ascii="Calibri" w:hAnsi="Calibri"/>
          <w:sz w:val="22"/>
          <w:szCs w:val="22"/>
        </w:rPr>
      </w:r>
    </w:p>
    <w:p>
      <w:pPr>
        <w:pStyle w:val="normal1"/>
        <w:numPr>
          <w:ilvl w:val="0"/>
          <w:numId w:val="4"/>
        </w:numPr>
        <w:pBdr/>
        <w:ind w:hanging="360" w:left="360"/>
        <w:jc w:val="both"/>
        <w:rPr>
          <w:rFonts w:ascii="Calibri" w:hAnsi="Calibri" w:eastAsia="Calibri" w:cs="Calibri"/>
          <w:b/>
          <w:color w:val="000000"/>
          <w:sz w:val="22"/>
          <w:szCs w:val="22"/>
        </w:rPr>
      </w:pPr>
      <w:r>
        <w:rPr>
          <w:rFonts w:eastAsia="Calibri" w:cs="Calibri" w:ascii="Calibri" w:hAnsi="Calibri"/>
          <w:b/>
          <w:color w:val="000000"/>
          <w:sz w:val="22"/>
          <w:szCs w:val="22"/>
        </w:rPr>
        <w:t xml:space="preserve">Instructions for submission </w:t>
      </w:r>
    </w:p>
    <w:p>
      <w:pPr>
        <w:pStyle w:val="normal1"/>
        <w:jc w:val="both"/>
        <w:rPr>
          <w:rFonts w:ascii="Calibri" w:hAnsi="Calibri" w:eastAsia="Calibri" w:cs="Calibri"/>
          <w:sz w:val="22"/>
          <w:szCs w:val="22"/>
        </w:rPr>
      </w:pPr>
      <w:r>
        <w:rPr>
          <w:rFonts w:eastAsia="Calibri" w:cs="Calibri" w:ascii="Calibri" w:hAnsi="Calibri"/>
          <w:sz w:val="22"/>
          <w:szCs w:val="22"/>
        </w:rPr>
        <w:t>Proposals should be prepared based on the guidelines set forth in Section III above, along with a properly filled out and signed price quotation form, and are to be sent by email to the contact person indicated below no later than:</w:t>
      </w:r>
      <w:r>
        <w:rPr>
          <w:rFonts w:eastAsia="Calibri" w:cs="Calibri" w:ascii="Calibri" w:hAnsi="Calibri"/>
          <w:i/>
          <w:sz w:val="22"/>
          <w:szCs w:val="22"/>
        </w:rPr>
        <w:t xml:space="preserve"> </w:t>
      </w:r>
      <w:r>
        <w:rPr>
          <w:rFonts w:eastAsia="Calibri" w:cs="Calibri" w:ascii="Calibri" w:hAnsi="Calibri"/>
          <w:b/>
          <w:bCs/>
          <w:i/>
          <w:sz w:val="22"/>
          <w:szCs w:val="22"/>
        </w:rPr>
        <w:t xml:space="preserve">04 February </w:t>
      </w:r>
      <w:r>
        <w:rPr>
          <w:rFonts w:eastAsia="Calibri" w:cs="Calibri" w:ascii="Calibri" w:hAnsi="Calibri"/>
          <w:b/>
          <w:bCs/>
          <w:i/>
          <w:sz w:val="22"/>
          <w:szCs w:val="22"/>
        </w:rPr>
        <w:t xml:space="preserve">2025 at </w:t>
      </w:r>
      <w:r>
        <w:rPr>
          <w:rFonts w:eastAsia="Calibri" w:cs="Calibri" w:ascii="Calibri" w:hAnsi="Calibri"/>
          <w:b/>
          <w:bCs/>
          <w:i/>
          <w:sz w:val="22"/>
          <w:szCs w:val="22"/>
        </w:rPr>
        <w:t xml:space="preserve">23:59 </w:t>
      </w:r>
      <w:r>
        <w:rPr>
          <w:rFonts w:eastAsia="Calibri" w:cs="Calibri" w:ascii="Calibri" w:hAnsi="Calibri"/>
          <w:b/>
          <w:bCs/>
          <w:i/>
          <w:sz w:val="22"/>
          <w:szCs w:val="22"/>
        </w:rPr>
        <w:t>Sarajevo Time</w:t>
      </w:r>
      <w:r>
        <w:rPr>
          <w:rFonts w:eastAsia="Calibri" w:cs="Calibri" w:ascii="Calibri" w:hAnsi="Calibri"/>
          <w:sz w:val="22"/>
          <w:szCs w:val="22"/>
        </w:rPr>
        <w:t>]</w:t>
      </w:r>
      <w:r>
        <w:rPr>
          <w:rStyle w:val="FootnoteReference"/>
          <w:rFonts w:eastAsia="Calibri" w:cs="Calibri" w:ascii="Calibri" w:hAnsi="Calibri"/>
          <w:sz w:val="22"/>
          <w:szCs w:val="22"/>
          <w:vertAlign w:val="superscript"/>
        </w:rPr>
        <w:footnoteReference w:id="2"/>
      </w:r>
      <w:r>
        <w:rPr>
          <w:rFonts w:eastAsia="Calibri" w:cs="Calibri" w:ascii="Calibri" w:hAnsi="Calibri"/>
          <w:sz w:val="22"/>
          <w:szCs w:val="22"/>
        </w:rPr>
        <w:t>.</w:t>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r>
    </w:p>
    <w:tbl>
      <w:tblPr>
        <w:tblStyle w:val="Table2"/>
        <w:tblW w:w="8522" w:type="dxa"/>
        <w:jc w:val="center"/>
        <w:tblInd w:w="0" w:type="dxa"/>
        <w:tblLayout w:type="fixed"/>
        <w:tblCellMar>
          <w:top w:w="0" w:type="dxa"/>
          <w:left w:w="108" w:type="dxa"/>
          <w:bottom w:w="0" w:type="dxa"/>
          <w:right w:w="108" w:type="dxa"/>
        </w:tblCellMar>
        <w:tblLook w:val="0400"/>
      </w:tblPr>
      <w:tblGrid>
        <w:gridCol w:w="3510"/>
        <w:gridCol w:w="5011"/>
      </w:tblGrid>
      <w:tr>
        <w:trPr/>
        <w:tc>
          <w:tcPr>
            <w:tcW w:w="3510" w:type="dxa"/>
            <w:tcBorders>
              <w:top w:val="single" w:sz="4" w:space="0" w:color="D9D9D9"/>
              <w:left w:val="single" w:sz="4" w:space="0" w:color="D9D9D9"/>
              <w:bottom w:val="single" w:sz="6" w:space="0" w:color="D9D9D9"/>
              <w:right w:val="single" w:sz="6" w:space="0" w:color="D9D9D9"/>
            </w:tcBorders>
            <w:shd w:fill="auto" w:val="clear"/>
            <w:vAlign w:val="center"/>
          </w:tcPr>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t>Name of contact person at UNFPA:</w:t>
            </w:r>
          </w:p>
        </w:tc>
        <w:tc>
          <w:tcPr>
            <w:tcW w:w="5011" w:type="dxa"/>
            <w:tcBorders>
              <w:top w:val="single" w:sz="4" w:space="0" w:color="D9D9D9"/>
              <w:left w:val="single" w:sz="6" w:space="0" w:color="D9D9D9"/>
              <w:bottom w:val="single" w:sz="6" w:space="0" w:color="D9D9D9"/>
              <w:right w:val="single" w:sz="4" w:space="0" w:color="D9D9D9"/>
            </w:tcBorders>
            <w:shd w:fill="auto" w:val="clear"/>
            <w:vAlign w:val="center"/>
          </w:tcPr>
          <w:p>
            <w:pPr>
              <w:pStyle w:val="normal1"/>
              <w:keepNext w:val="false"/>
              <w:keepLines w:val="false"/>
              <w:widowControl/>
              <w:pBdr/>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vertAlign w:val="baseline"/>
              </w:rPr>
            </w:pPr>
            <w:r>
              <w:rPr>
                <w:rFonts w:eastAsia="Calibri" w:cs="Calibri" w:ascii="Calibri" w:hAnsi="Calibri"/>
                <w:b w:val="false"/>
                <w:i/>
                <w:caps w:val="false"/>
                <w:smallCaps w:val="false"/>
                <w:strike w:val="false"/>
                <w:dstrike w:val="false"/>
                <w:color w:val="000000"/>
                <w:position w:val="0"/>
                <w:sz w:val="22"/>
                <w:sz w:val="22"/>
                <w:szCs w:val="22"/>
                <w:u w:val="none"/>
                <w:vertAlign w:val="baseline"/>
              </w:rPr>
              <w:t>UNFPA BIH Procurement</w:t>
            </w:r>
          </w:p>
        </w:tc>
      </w:tr>
      <w:tr>
        <w:trPr/>
        <w:tc>
          <w:tcPr>
            <w:tcW w:w="3510" w:type="dxa"/>
            <w:tcBorders>
              <w:top w:val="single" w:sz="6" w:space="0" w:color="D9D9D9"/>
              <w:left w:val="single" w:sz="4" w:space="0" w:color="D9D9D9"/>
              <w:bottom w:val="single" w:sz="4" w:space="0" w:color="D9D9D9"/>
              <w:right w:val="single" w:sz="6" w:space="0" w:color="D9D9D9"/>
            </w:tcBorders>
            <w:shd w:fill="auto" w:val="clear"/>
            <w:vAlign w:val="center"/>
          </w:tcPr>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t>Email address of contact person:</w:t>
            </w:r>
          </w:p>
        </w:tc>
        <w:tc>
          <w:tcPr>
            <w:tcW w:w="5011" w:type="dxa"/>
            <w:tcBorders>
              <w:top w:val="single" w:sz="6" w:space="0" w:color="D9D9D9"/>
              <w:left w:val="single" w:sz="6" w:space="0" w:color="D9D9D9"/>
              <w:bottom w:val="single" w:sz="4" w:space="0" w:color="D9D9D9"/>
              <w:right w:val="single" w:sz="4" w:space="0" w:color="D9D9D9"/>
            </w:tcBorders>
            <w:shd w:fill="auto" w:val="clear"/>
            <w:vAlign w:val="center"/>
          </w:tcPr>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i/>
                <w:i/>
                <w:color w:val="000000"/>
                <w:sz w:val="22"/>
                <w:szCs w:val="22"/>
              </w:rPr>
            </w:pPr>
            <w:r>
              <w:rPr>
                <w:rFonts w:eastAsia="Calibri" w:cs="Calibri" w:ascii="Calibri" w:hAnsi="Calibri"/>
                <w:i/>
                <w:color w:val="000000"/>
                <w:sz w:val="22"/>
                <w:szCs w:val="22"/>
              </w:rPr>
              <w:t>bosnia-herzegovina.office@unfpa.org</w:t>
            </w:r>
          </w:p>
        </w:tc>
      </w:tr>
    </w:tbl>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t>Please note the following guidelines for electronic submissions:</w:t>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sz w:val="22"/>
          <w:szCs w:val="22"/>
        </w:rPr>
      </w:pPr>
      <w:r>
        <w:rPr>
          <w:rFonts w:eastAsia="Calibri" w:cs="Calibri" w:ascii="Calibri" w:hAnsi="Calibri"/>
          <w:sz w:val="22"/>
          <w:szCs w:val="22"/>
        </w:rPr>
      </w:r>
    </w:p>
    <w:p>
      <w:pPr>
        <w:pStyle w:val="normal1"/>
        <w:numPr>
          <w:ilvl w:val="0"/>
          <w:numId w:val="2"/>
        </w:numPr>
        <w:pBdr/>
        <w:ind w:hanging="360" w:left="360"/>
        <w:jc w:val="both"/>
        <w:rPr>
          <w:rFonts w:ascii="Calibri" w:hAnsi="Calibri" w:eastAsia="Calibri" w:cs="Calibri"/>
          <w:b/>
          <w:color w:val="000000"/>
          <w:sz w:val="22"/>
          <w:szCs w:val="22"/>
        </w:rPr>
      </w:pPr>
      <w:r>
        <w:rPr>
          <w:rFonts w:eastAsia="Calibri" w:cs="Calibri" w:ascii="Calibri" w:hAnsi="Calibri"/>
          <w:color w:val="000000"/>
          <w:sz w:val="22"/>
          <w:szCs w:val="22"/>
        </w:rPr>
        <w:t xml:space="preserve">The following reference must be included in the email subject line: </w:t>
      </w:r>
      <w:r>
        <w:rPr>
          <w:rFonts w:eastAsia="Calibri" w:cs="Calibri" w:ascii="Calibri" w:hAnsi="Calibri"/>
          <w:b/>
          <w:color w:val="000000"/>
          <w:sz w:val="22"/>
          <w:szCs w:val="22"/>
        </w:rPr>
        <w:t>RFQ Nº UNFPA/</w:t>
      </w:r>
      <w:r>
        <w:rPr>
          <w:rFonts w:eastAsia="Calibri" w:cs="Calibri" w:ascii="Calibri" w:hAnsi="Calibri"/>
          <w:b/>
          <w:sz w:val="22"/>
          <w:szCs w:val="22"/>
        </w:rPr>
        <w:t>BIH</w:t>
      </w:r>
      <w:r>
        <w:rPr>
          <w:rFonts w:eastAsia="Calibri" w:cs="Calibri" w:ascii="Calibri" w:hAnsi="Calibri"/>
          <w:b/>
          <w:color w:val="000000"/>
          <w:sz w:val="22"/>
          <w:szCs w:val="22"/>
        </w:rPr>
        <w:t>/RFQ/</w:t>
      </w:r>
      <w:r>
        <w:rPr>
          <w:rFonts w:eastAsia="Calibri" w:cs="Calibri" w:ascii="Calibri" w:hAnsi="Calibri"/>
          <w:b/>
          <w:sz w:val="22"/>
          <w:szCs w:val="22"/>
        </w:rPr>
        <w:t>25</w:t>
      </w:r>
      <w:r>
        <w:rPr>
          <w:rFonts w:eastAsia="Calibri" w:cs="Calibri" w:ascii="Calibri" w:hAnsi="Calibri"/>
          <w:b/>
          <w:color w:val="000000"/>
          <w:sz w:val="22"/>
          <w:szCs w:val="22"/>
        </w:rPr>
        <w:t xml:space="preserve">/001 </w:t>
      </w:r>
      <w:r>
        <w:rPr>
          <w:rFonts w:eastAsia="Calibri" w:cs="Calibri" w:ascii="Calibri" w:hAnsi="Calibri"/>
          <w:color w:val="000000"/>
          <w:sz w:val="22"/>
          <w:szCs w:val="22"/>
        </w:rPr>
        <w:t xml:space="preserve">Proposals, including both technical and financial proposals, that do not contain the correct email subject line may be overlooked by the procurement officer and therefore not considered. </w:t>
      </w:r>
    </w:p>
    <w:p>
      <w:pPr>
        <w:pStyle w:val="normal1"/>
        <w:numPr>
          <w:ilvl w:val="0"/>
          <w:numId w:val="2"/>
        </w:numPr>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ind w:hanging="360" w:left="360"/>
        <w:jc w:val="both"/>
        <w:rPr>
          <w:rFonts w:ascii="Calibri" w:hAnsi="Calibri" w:eastAsia="Calibri" w:cs="Calibri"/>
          <w:color w:val="000000"/>
          <w:sz w:val="22"/>
          <w:szCs w:val="22"/>
        </w:rPr>
      </w:pPr>
      <w:r>
        <w:rPr>
          <w:rFonts w:eastAsia="Calibri" w:cs="Calibri" w:ascii="Calibri" w:hAnsi="Calibri"/>
          <w:color w:val="000000"/>
          <w:sz w:val="22"/>
          <w:szCs w:val="22"/>
        </w:rPr>
        <w:t xml:space="preserve">The total email size may not exceed </w:t>
      </w:r>
      <w:r>
        <w:rPr>
          <w:rFonts w:eastAsia="Calibri" w:cs="Calibri" w:ascii="Calibri" w:hAnsi="Calibri"/>
          <w:b/>
          <w:color w:val="000000"/>
          <w:sz w:val="22"/>
          <w:szCs w:val="22"/>
        </w:rPr>
        <w:t>20 MB (including email body, encoded attachments and headers)</w:t>
      </w:r>
      <w:r>
        <w:rPr>
          <w:rFonts w:eastAsia="Calibri" w:cs="Calibri" w:ascii="Calibri" w:hAnsi="Calibri"/>
          <w:color w:val="000000"/>
          <w:sz w:val="22"/>
          <w:szCs w:val="22"/>
        </w:rPr>
        <w:t xml:space="preserve">. Where the technical details are in large electronic files, it is recommended that these be sent separately before the deadline. </w:t>
      </w:r>
    </w:p>
    <w:p>
      <w:pPr>
        <w:pStyle w:val="normal1"/>
        <w:numPr>
          <w:ilvl w:val="0"/>
          <w:numId w:val="2"/>
        </w:numPr>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ind w:hanging="360" w:left="360"/>
        <w:jc w:val="both"/>
        <w:rPr>
          <w:rFonts w:ascii="Calibri" w:hAnsi="Calibri" w:eastAsia="Calibri" w:cs="Calibri"/>
          <w:color w:val="000000"/>
          <w:sz w:val="22"/>
          <w:szCs w:val="22"/>
        </w:rPr>
      </w:pPr>
      <w:r>
        <w:rPr>
          <w:rFonts w:eastAsia="Calibri" w:cs="Calibri" w:ascii="Calibri" w:hAnsi="Calibri"/>
          <w:color w:val="000000"/>
          <w:sz w:val="22"/>
          <w:szCs w:val="22"/>
        </w:rPr>
        <w:t>Any quotation submitted will be regarded as an offer by the bidder and does not</w:t>
      </w:r>
      <w:r>
        <w:rPr>
          <w:rFonts w:eastAsia="Calibri" w:cs="Calibri" w:ascii="Calibri" w:hAnsi="Calibri"/>
          <w:sz w:val="22"/>
          <w:szCs w:val="22"/>
        </w:rPr>
        <w:t xml:space="preserve"> </w:t>
      </w:r>
      <w:r>
        <w:rPr>
          <w:rFonts w:eastAsia="Calibri" w:cs="Calibri" w:ascii="Calibri" w:hAnsi="Calibri"/>
          <w:color w:val="000000"/>
          <w:sz w:val="22"/>
          <w:szCs w:val="22"/>
        </w:rPr>
        <w:t>constitute or imply the acceptance of any quotation by UNFPA. UNFPA is under no obligation to award a contract to any bidder as a result of this RFQ</w:t>
      </w:r>
      <w:r>
        <w:rPr>
          <w:rFonts w:eastAsia="Arial" w:cs="Arial" w:ascii="Arial" w:hAnsi="Arial"/>
          <w:color w:val="333333"/>
          <w:highlight w:val="white"/>
        </w:rPr>
        <w:t>.</w:t>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normal1"/>
        <w:numPr>
          <w:ilvl w:val="0"/>
          <w:numId w:val="4"/>
        </w:numPr>
        <w:pBdr/>
        <w:ind w:hanging="360" w:left="360"/>
        <w:jc w:val="both"/>
        <w:rPr>
          <w:rFonts w:ascii="Calibri" w:hAnsi="Calibri" w:eastAsia="Calibri" w:cs="Calibri"/>
          <w:b/>
          <w:color w:val="000000"/>
          <w:sz w:val="22"/>
          <w:szCs w:val="22"/>
        </w:rPr>
      </w:pPr>
      <w:r>
        <w:rPr>
          <w:rFonts w:eastAsia="Calibri" w:cs="Calibri" w:ascii="Calibri" w:hAnsi="Calibri"/>
          <w:b/>
          <w:color w:val="000000"/>
          <w:sz w:val="22"/>
          <w:szCs w:val="22"/>
        </w:rPr>
        <w:t>Overview of Evaluation Process</w:t>
      </w:r>
    </w:p>
    <w:p>
      <w:pPr>
        <w:pStyle w:val="normal1"/>
        <w:jc w:val="both"/>
        <w:rPr>
          <w:rFonts w:ascii="Calibri" w:hAnsi="Calibri" w:eastAsia="Calibri" w:cs="Calibri"/>
          <w:sz w:val="22"/>
          <w:szCs w:val="22"/>
        </w:rPr>
      </w:pPr>
      <w:r>
        <w:rPr>
          <w:rFonts w:eastAsia="Calibri" w:cs="Calibri" w:ascii="Calibri" w:hAnsi="Calibri"/>
          <w:sz w:val="22"/>
          <w:szCs w:val="22"/>
        </w:rPr>
        <w:t>Quotations will be evaluated based on the technical proposal and the total cost of the services (price quote).</w:t>
      </w:r>
    </w:p>
    <w:p>
      <w:pPr>
        <w:pStyle w:val="normal1"/>
        <w:jc w:val="both"/>
        <w:rPr>
          <w:rFonts w:ascii="Calibri" w:hAnsi="Calibri" w:eastAsia="Calibri" w:cs="Calibri"/>
          <w:sz w:val="22"/>
          <w:szCs w:val="22"/>
        </w:rPr>
      </w:pPr>
      <w:r>
        <w:rPr>
          <w:rFonts w:eastAsia="Calibri" w:cs="Calibri" w:ascii="Calibri" w:hAnsi="Calibri"/>
          <w:sz w:val="22"/>
          <w:szCs w:val="22"/>
        </w:rPr>
      </w:r>
    </w:p>
    <w:p>
      <w:pPr>
        <w:pStyle w:val="normal1"/>
        <w:jc w:val="both"/>
        <w:rPr>
          <w:rFonts w:ascii="Calibri" w:hAnsi="Calibri" w:eastAsia="Calibri" w:cs="Calibri"/>
          <w:sz w:val="22"/>
          <w:szCs w:val="22"/>
        </w:rPr>
      </w:pPr>
      <w:r>
        <w:rPr>
          <w:rFonts w:eastAsia="Calibri" w:cs="Calibri" w:ascii="Calibri" w:hAnsi="Calibri"/>
          <w:sz w:val="22"/>
          <w:szCs w:val="22"/>
        </w:rPr>
        <w:t>The evaluation will be carried out in a two-step process by an ad-hoc evaluation panel. Technical proposals will be evaluated for technical compliance prior to the comparison of price quotes.</w:t>
      </w:r>
    </w:p>
    <w:p>
      <w:pPr>
        <w:pStyle w:val="normal1"/>
        <w:jc w:val="both"/>
        <w:rPr>
          <w:rFonts w:ascii="Calibri" w:hAnsi="Calibri" w:eastAsia="Calibri" w:cs="Calibri"/>
          <w:sz w:val="22"/>
          <w:szCs w:val="22"/>
        </w:rPr>
      </w:pPr>
      <w:r>
        <w:rPr>
          <w:rFonts w:eastAsia="Calibri" w:cs="Calibri" w:ascii="Calibri" w:hAnsi="Calibri"/>
          <w:sz w:val="22"/>
          <w:szCs w:val="22"/>
        </w:rPr>
      </w:r>
    </w:p>
    <w:p>
      <w:pPr>
        <w:pStyle w:val="normal1"/>
        <w:numPr>
          <w:ilvl w:val="0"/>
          <w:numId w:val="4"/>
        </w:numPr>
        <w:pBdr/>
        <w:ind w:hanging="360" w:left="360"/>
        <w:jc w:val="both"/>
        <w:rPr>
          <w:rFonts w:ascii="Calibri" w:hAnsi="Calibri" w:eastAsia="Calibri" w:cs="Calibri"/>
          <w:b/>
          <w:color w:val="000000"/>
          <w:sz w:val="22"/>
          <w:szCs w:val="22"/>
        </w:rPr>
      </w:pPr>
      <w:r>
        <w:rPr>
          <w:rFonts w:eastAsia="Calibri" w:cs="Calibri" w:ascii="Calibri" w:hAnsi="Calibri"/>
          <w:b/>
          <w:color w:val="000000"/>
          <w:sz w:val="22"/>
          <w:szCs w:val="22"/>
        </w:rPr>
        <w:t xml:space="preserve">Award Criteria </w:t>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t>In case of a satisfactory result from the evaluation process, UNFPA intends to award a Purchase Order to the Bidder(s) that obtain the lowest-priced technically acceptable offer.</w:t>
      </w:r>
    </w:p>
    <w:p>
      <w:pPr>
        <w:pStyle w:val="normal1"/>
        <w:rPr>
          <w:rFonts w:ascii="Calibri" w:hAnsi="Calibri" w:eastAsia="Calibri" w:cs="Calibri"/>
          <w:sz w:val="22"/>
          <w:szCs w:val="22"/>
        </w:rPr>
      </w:pPr>
      <w:r>
        <w:rPr>
          <w:rFonts w:eastAsia="Calibri" w:cs="Calibri" w:ascii="Calibri" w:hAnsi="Calibri"/>
          <w:sz w:val="22"/>
          <w:szCs w:val="22"/>
        </w:rPr>
      </w:r>
    </w:p>
    <w:p>
      <w:pPr>
        <w:pStyle w:val="normal1"/>
        <w:rPr>
          <w:rFonts w:ascii="Calibri" w:hAnsi="Calibri" w:eastAsia="Calibri" w:cs="Calibri"/>
          <w:sz w:val="22"/>
          <w:szCs w:val="22"/>
        </w:rPr>
      </w:pPr>
      <w:r>
        <w:rPr>
          <w:rFonts w:eastAsia="Calibri" w:cs="Calibri" w:ascii="Calibri" w:hAnsi="Calibri"/>
          <w:sz w:val="22"/>
          <w:szCs w:val="22"/>
        </w:rPr>
      </w:r>
    </w:p>
    <w:p>
      <w:pPr>
        <w:pStyle w:val="normal1"/>
        <w:numPr>
          <w:ilvl w:val="0"/>
          <w:numId w:val="4"/>
        </w:numPr>
        <w:pBdr/>
        <w:ind w:hanging="360" w:left="360"/>
        <w:jc w:val="both"/>
        <w:rPr>
          <w:rFonts w:ascii="Calibri" w:hAnsi="Calibri" w:eastAsia="Calibri" w:cs="Calibri"/>
          <w:b/>
          <w:color w:val="000000"/>
          <w:sz w:val="22"/>
          <w:szCs w:val="22"/>
        </w:rPr>
      </w:pPr>
      <w:r>
        <w:rPr>
          <w:rFonts w:eastAsia="Calibri" w:cs="Calibri" w:ascii="Calibri" w:hAnsi="Calibri"/>
          <w:b/>
          <w:color w:val="000000"/>
          <w:sz w:val="22"/>
          <w:szCs w:val="22"/>
        </w:rPr>
        <w:t xml:space="preserve">Right to Vary Requirements at Time of Award </w:t>
      </w:r>
    </w:p>
    <w:p>
      <w:pPr>
        <w:pStyle w:val="normal1"/>
        <w:pBdr/>
        <w:tabs>
          <w:tab w:val="clear" w:pos="720"/>
          <w:tab w:val="left" w:pos="851" w:leader="none"/>
        </w:tabs>
        <w:jc w:val="both"/>
        <w:rPr>
          <w:rFonts w:ascii="Calibri" w:hAnsi="Calibri" w:eastAsia="Calibri" w:cs="Calibri"/>
          <w:color w:val="000000"/>
          <w:sz w:val="22"/>
          <w:szCs w:val="22"/>
        </w:rPr>
      </w:pPr>
      <w:r>
        <w:rPr>
          <w:rFonts w:eastAsia="Calibri" w:cs="Calibri" w:ascii="Calibri" w:hAnsi="Calibri"/>
          <w:color w:val="000000"/>
          <w:sz w:val="22"/>
          <w:szCs w:val="22"/>
        </w:rPr>
        <w:t>UNFPA reserves the right at the time of award of contract to increase or decrease, by up to 20%, the volume of services specified in this RFQ without any change in unit prices or other terms and conditions.</w:t>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b/>
          <w:color w:val="000000"/>
          <w:sz w:val="22"/>
          <w:szCs w:val="22"/>
          <w:u w:val="single"/>
        </w:rPr>
      </w:pPr>
      <w:r>
        <w:rPr>
          <w:rFonts w:eastAsia="Calibri" w:cs="Calibri" w:ascii="Calibri" w:hAnsi="Calibri"/>
          <w:b/>
          <w:color w:val="000000"/>
          <w:sz w:val="22"/>
          <w:szCs w:val="22"/>
          <w:u w:val="single"/>
        </w:rPr>
      </w:r>
    </w:p>
    <w:p>
      <w:pPr>
        <w:pStyle w:val="normal1"/>
        <w:numPr>
          <w:ilvl w:val="0"/>
          <w:numId w:val="4"/>
        </w:numPr>
        <w:pBdr/>
        <w:ind w:hanging="360" w:left="360"/>
        <w:jc w:val="both"/>
        <w:rPr>
          <w:rFonts w:ascii="Calibri" w:hAnsi="Calibri" w:eastAsia="Calibri" w:cs="Calibri"/>
          <w:b/>
          <w:color w:val="000000"/>
          <w:sz w:val="22"/>
          <w:szCs w:val="22"/>
        </w:rPr>
      </w:pPr>
      <w:r>
        <w:rPr>
          <w:rFonts w:eastAsia="Calibri" w:cs="Calibri" w:ascii="Calibri" w:hAnsi="Calibri"/>
          <w:b/>
          <w:color w:val="000000"/>
          <w:sz w:val="22"/>
          <w:szCs w:val="22"/>
        </w:rPr>
        <w:t>Payment Terms</w:t>
      </w:r>
    </w:p>
    <w:p>
      <w:pPr>
        <w:pStyle w:val="normal1"/>
        <w:pBdr/>
        <w:tabs>
          <w:tab w:val="clear" w:pos="720"/>
          <w:tab w:val="left" w:pos="851" w:leader="none"/>
        </w:tabs>
        <w:jc w:val="both"/>
        <w:rPr>
          <w:rFonts w:ascii="Calibri" w:hAnsi="Calibri" w:eastAsia="Calibri" w:cs="Calibri"/>
          <w:color w:val="000000"/>
          <w:sz w:val="22"/>
          <w:szCs w:val="22"/>
        </w:rPr>
      </w:pPr>
      <w:r>
        <w:rPr>
          <w:rFonts w:eastAsia="Calibri" w:cs="Calibri" w:ascii="Calibri" w:hAnsi="Calibri"/>
          <w:color w:val="000000"/>
          <w:sz w:val="22"/>
          <w:szCs w:val="22"/>
        </w:rPr>
        <w:t>UNFPA payment terms are net 30 days upon receipt of invoice and delivery/acceptance of the milestone deliverables linked to payment as specified in the contract.</w:t>
      </w:r>
    </w:p>
    <w:p>
      <w:pPr>
        <w:pStyle w:val="normal1"/>
        <w:pBdr/>
        <w:tabs>
          <w:tab w:val="clear" w:pos="720"/>
          <w:tab w:val="left" w:pos="851" w:leader="none"/>
        </w:tabs>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normal1"/>
        <w:numPr>
          <w:ilvl w:val="0"/>
          <w:numId w:val="4"/>
        </w:numPr>
        <w:pBdr/>
        <w:ind w:hanging="360" w:left="360"/>
        <w:jc w:val="both"/>
        <w:rPr>
          <w:rFonts w:ascii="Calibri" w:hAnsi="Calibri" w:eastAsia="Calibri" w:cs="Calibri"/>
          <w:b/>
          <w:color w:val="000000"/>
          <w:sz w:val="22"/>
          <w:szCs w:val="22"/>
        </w:rPr>
      </w:pPr>
      <w:r>
        <w:fldChar w:fldCharType="begin"/>
      </w:r>
      <w:r>
        <w:rPr>
          <w:rStyle w:val="Style3"/>
          <w:sz w:val="22"/>
          <w:b/>
          <w:szCs w:val="22"/>
          <w:rFonts w:eastAsia="Calibri" w:cs="Calibri" w:ascii="Calibri" w:hAnsi="Calibri"/>
          <w:color w:val="000000"/>
        </w:rPr>
        <w:instrText xml:space="preserve"> HYPERLINK "http://www.unfpa.org/about-procurement" \l "FraudCorruption"</w:instrText>
      </w:r>
      <w:r>
        <w:rPr>
          <w:rStyle w:val="Style3"/>
          <w:sz w:val="22"/>
          <w:b/>
          <w:szCs w:val="22"/>
          <w:rFonts w:eastAsia="Calibri" w:cs="Calibri" w:ascii="Calibri" w:hAnsi="Calibri"/>
          <w:color w:val="000000"/>
        </w:rPr>
        <w:fldChar w:fldCharType="separate"/>
      </w:r>
      <w:r>
        <w:rPr>
          <w:rStyle w:val="Style3"/>
          <w:rFonts w:eastAsia="Calibri" w:cs="Calibri" w:ascii="Calibri" w:hAnsi="Calibri"/>
          <w:b/>
          <w:color w:val="000000"/>
          <w:sz w:val="22"/>
          <w:szCs w:val="22"/>
        </w:rPr>
        <w:t>Fraud and Corruption</w:t>
      </w:r>
      <w:r>
        <w:rPr>
          <w:rStyle w:val="Style3"/>
          <w:sz w:val="22"/>
          <w:b/>
          <w:szCs w:val="22"/>
          <w:rFonts w:eastAsia="Calibri" w:cs="Calibri" w:ascii="Calibri" w:hAnsi="Calibri"/>
          <w:color w:val="000000"/>
        </w:rPr>
        <w:fldChar w:fldCharType="end"/>
      </w:r>
    </w:p>
    <w:p>
      <w:pPr>
        <w:pStyle w:val="normal1"/>
        <w:pBdr/>
        <w:jc w:val="both"/>
        <w:rPr>
          <w:rFonts w:ascii="Calibri" w:hAnsi="Calibri" w:eastAsia="Calibri" w:cs="Calibri"/>
          <w:color w:val="000000"/>
          <w:sz w:val="22"/>
          <w:szCs w:val="22"/>
        </w:rPr>
      </w:pPr>
      <w:r>
        <w:rPr>
          <w:rFonts w:eastAsia="Calibri" w:cs="Calibri" w:ascii="Calibri" w:hAnsi="Calibri"/>
          <w:color w:val="000000"/>
          <w:sz w:val="22"/>
          <w:szCs w:val="22"/>
        </w:rPr>
        <w:t xml:space="preserve">UNFPA is committed to preventing, identifying, and addressing all acts of fraud against UNFPA, as well as against third parties involved in UNFPA activities. UNFPA’s Policy regarding fraud and corruption is available here:  </w:t>
      </w:r>
      <w:hyperlink r:id="rId7">
        <w:r>
          <w:rPr>
            <w:rStyle w:val="Style3"/>
            <w:rFonts w:eastAsia="Calibri" w:cs="Calibri" w:ascii="Calibri" w:hAnsi="Calibri"/>
            <w:color w:val="1155CC"/>
            <w:sz w:val="22"/>
            <w:szCs w:val="22"/>
            <w:u w:val="single"/>
          </w:rPr>
          <w:t>Fraud Policy</w:t>
        </w:r>
      </w:hyperlink>
      <w:r>
        <w:rPr>
          <w:rFonts w:eastAsia="Calibri" w:cs="Calibri" w:ascii="Calibri" w:hAnsi="Calibri"/>
          <w:color w:val="000000"/>
          <w:sz w:val="22"/>
          <w:szCs w:val="22"/>
        </w:rPr>
        <w:t xml:space="preserve">. Submission of a proposal implies that the Bidder is aware of this policy. </w:t>
      </w:r>
    </w:p>
    <w:p>
      <w:pPr>
        <w:pStyle w:val="normal1"/>
        <w:jc w:val="both"/>
        <w:rPr>
          <w:rFonts w:ascii="Calibri" w:hAnsi="Calibri" w:eastAsia="Calibri" w:cs="Calibri"/>
          <w:sz w:val="22"/>
          <w:szCs w:val="22"/>
        </w:rPr>
      </w:pPr>
      <w:r>
        <w:rPr>
          <w:rFonts w:eastAsia="Calibri" w:cs="Calibri" w:ascii="Calibri" w:hAnsi="Calibri"/>
          <w:sz w:val="22"/>
          <w:szCs w:val="22"/>
        </w:rPr>
      </w:r>
    </w:p>
    <w:p>
      <w:pPr>
        <w:pStyle w:val="normal1"/>
        <w:jc w:val="both"/>
        <w:rPr>
          <w:rFonts w:ascii="Calibri" w:hAnsi="Calibri" w:eastAsia="Calibri" w:cs="Calibri"/>
          <w:sz w:val="22"/>
          <w:szCs w:val="22"/>
        </w:rPr>
      </w:pPr>
      <w:r>
        <w:rPr>
          <w:rFonts w:eastAsia="Calibri" w:cs="Calibri" w:ascii="Calibri" w:hAnsi="Calibri"/>
          <w:sz w:val="22"/>
          <w:szCs w:val="22"/>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normal1"/>
        <w:jc w:val="both"/>
        <w:rPr>
          <w:rFonts w:ascii="Calibri" w:hAnsi="Calibri" w:eastAsia="Calibri" w:cs="Calibri"/>
          <w:color w:val="003366"/>
          <w:sz w:val="22"/>
          <w:szCs w:val="22"/>
          <w:u w:val="single"/>
        </w:rPr>
      </w:pPr>
      <w:r>
        <w:rPr>
          <w:rFonts w:eastAsia="Calibri" w:cs="Calibri" w:ascii="Calibri" w:hAnsi="Calibri"/>
          <w:sz w:val="22"/>
          <w:szCs w:val="22"/>
        </w:rPr>
        <w:t xml:space="preserve">A confidential Anti-Fraud Hotline is available to any Bidder to report suspicious fraudulent activities at </w:t>
      </w:r>
      <w:hyperlink r:id="rId8">
        <w:r>
          <w:rPr>
            <w:rStyle w:val="Style3"/>
            <w:rFonts w:eastAsia="Calibri" w:cs="Calibri" w:ascii="Calibri" w:hAnsi="Calibri"/>
            <w:color w:val="003366"/>
            <w:sz w:val="22"/>
            <w:szCs w:val="22"/>
            <w:u w:val="single"/>
          </w:rPr>
          <w:t>UNFPA Investigation Hotline</w:t>
        </w:r>
      </w:hyperlink>
      <w:r>
        <w:rPr>
          <w:rFonts w:eastAsia="Calibri" w:cs="Calibri" w:ascii="Calibri" w:hAnsi="Calibri"/>
          <w:color w:val="003366"/>
          <w:sz w:val="22"/>
          <w:szCs w:val="22"/>
          <w:u w:val="single"/>
        </w:rPr>
        <w:t>.</w:t>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normal1"/>
        <w:numPr>
          <w:ilvl w:val="0"/>
          <w:numId w:val="4"/>
        </w:numPr>
        <w:pBdr/>
        <w:ind w:hanging="360" w:left="360"/>
        <w:jc w:val="both"/>
        <w:rPr>
          <w:rFonts w:ascii="Calibri" w:hAnsi="Calibri" w:eastAsia="Calibri" w:cs="Calibri"/>
          <w:b/>
          <w:color w:val="000000"/>
          <w:sz w:val="22"/>
          <w:szCs w:val="22"/>
        </w:rPr>
      </w:pPr>
      <w:r>
        <w:rPr>
          <w:rFonts w:eastAsia="Calibri" w:cs="Calibri" w:ascii="Calibri" w:hAnsi="Calibri"/>
          <w:b/>
          <w:color w:val="000000"/>
          <w:sz w:val="22"/>
          <w:szCs w:val="22"/>
        </w:rPr>
        <w:t>Zero Tolerance</w:t>
      </w:r>
    </w:p>
    <w:p>
      <w:pPr>
        <w:pStyle w:val="normal1"/>
        <w:jc w:val="both"/>
        <w:rPr>
          <w:rFonts w:ascii="Calibri" w:hAnsi="Calibri" w:eastAsia="Calibri" w:cs="Calibri"/>
          <w:sz w:val="22"/>
          <w:szCs w:val="22"/>
        </w:rPr>
      </w:pPr>
      <w:r>
        <w:rPr>
          <w:rFonts w:eastAsia="Calibri" w:cs="Calibri" w:ascii="Calibri" w:hAnsi="Calibri"/>
          <w:sz w:val="22"/>
          <w:szCs w:val="22"/>
        </w:rPr>
        <w:t xml:space="preserve">UNFPA has adopted a zero-tolerance policy on gifts and hospitality. Suppliers are therefore requested not to send gifts or offer hospitality to UNFPA personnel. Further details on this policy are available here: </w:t>
      </w:r>
      <w:r>
        <w:fldChar w:fldCharType="begin"/>
      </w:r>
      <w:r>
        <w:rPr>
          <w:rStyle w:val="Style3"/>
          <w:sz w:val="22"/>
          <w:u w:val="single"/>
          <w:szCs w:val="22"/>
          <w:rFonts w:eastAsia="Calibri" w:cs="Calibri" w:ascii="Calibri" w:hAnsi="Calibri"/>
          <w:color w:val="003366"/>
        </w:rPr>
        <w:instrText xml:space="preserve"> HYPERLINK "http://www.unfpa.org/about-procurement" \l "ZeroTolerance"</w:instrText>
      </w:r>
      <w:r>
        <w:rPr>
          <w:rStyle w:val="Style3"/>
          <w:sz w:val="22"/>
          <w:u w:val="single"/>
          <w:szCs w:val="22"/>
          <w:rFonts w:eastAsia="Calibri" w:cs="Calibri" w:ascii="Calibri" w:hAnsi="Calibri"/>
          <w:color w:val="003366"/>
        </w:rPr>
        <w:fldChar w:fldCharType="separate"/>
      </w:r>
      <w:r>
        <w:rPr>
          <w:rStyle w:val="Style3"/>
          <w:rFonts w:eastAsia="Calibri" w:cs="Calibri" w:ascii="Calibri" w:hAnsi="Calibri"/>
          <w:color w:val="003366"/>
          <w:sz w:val="22"/>
          <w:szCs w:val="22"/>
          <w:u w:val="single"/>
        </w:rPr>
        <w:t>Zero Tolerance Policy</w:t>
      </w:r>
      <w:r>
        <w:rPr>
          <w:rStyle w:val="Style3"/>
          <w:sz w:val="22"/>
          <w:u w:val="single"/>
          <w:szCs w:val="22"/>
          <w:rFonts w:eastAsia="Calibri" w:cs="Calibri" w:ascii="Calibri" w:hAnsi="Calibri"/>
          <w:color w:val="003366"/>
        </w:rPr>
        <w:fldChar w:fldCharType="end"/>
      </w:r>
      <w:r>
        <w:rPr>
          <w:rFonts w:eastAsia="Calibri" w:cs="Calibri" w:ascii="Calibri" w:hAnsi="Calibri"/>
          <w:sz w:val="22"/>
          <w:szCs w:val="22"/>
        </w:rPr>
        <w:t>.</w:t>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normal1"/>
        <w:numPr>
          <w:ilvl w:val="0"/>
          <w:numId w:val="4"/>
        </w:numPr>
        <w:pBdr/>
        <w:ind w:hanging="360" w:left="360"/>
        <w:jc w:val="both"/>
        <w:rPr>
          <w:rFonts w:ascii="Calibri" w:hAnsi="Calibri" w:eastAsia="Calibri" w:cs="Calibri"/>
          <w:b/>
          <w:color w:val="000000"/>
          <w:sz w:val="22"/>
          <w:szCs w:val="22"/>
        </w:rPr>
      </w:pPr>
      <w:r>
        <w:rPr>
          <w:rFonts w:eastAsia="Calibri" w:cs="Calibri" w:ascii="Calibri" w:hAnsi="Calibri"/>
          <w:b/>
          <w:color w:val="000000"/>
          <w:sz w:val="22"/>
          <w:szCs w:val="22"/>
        </w:rPr>
        <w:t>RFQ Protest</w:t>
      </w:r>
    </w:p>
    <w:p>
      <w:pPr>
        <w:pStyle w:val="normal1"/>
        <w:pBdr/>
        <w:ind w:hanging="0" w:left="360"/>
        <w:jc w:val="both"/>
        <w:rPr>
          <w:rFonts w:ascii="Calibri" w:hAnsi="Calibri" w:eastAsia="Calibri" w:cs="Calibri"/>
          <w:b/>
          <w:color w:val="000000"/>
          <w:sz w:val="22"/>
          <w:szCs w:val="22"/>
        </w:rPr>
      </w:pPr>
      <w:r>
        <w:rPr>
          <w:rFonts w:eastAsia="Calibri" w:cs="Calibri" w:ascii="Calibri" w:hAnsi="Calibri"/>
          <w:b/>
          <w:color w:val="000000"/>
          <w:sz w:val="22"/>
          <w:szCs w:val="22"/>
        </w:rPr>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sz w:val="22"/>
          <w:szCs w:val="22"/>
        </w:rPr>
      </w:pPr>
      <w:r>
        <w:rPr>
          <w:rFonts w:eastAsia="Calibri" w:cs="Calibri" w:ascii="Calibri" w:hAnsi="Calibri"/>
          <w:sz w:val="22"/>
          <w:szCs w:val="22"/>
        </w:rPr>
        <w:t xml:space="preserve">Bidder(s) perceiving that they have been unjustly or unfairly treated in connection with a solicitation, evaluation, or award of a contract may submit a complaint to the UNFPA Head of the Business Unit Ms. Marina Ridjic at </w:t>
      </w:r>
      <w:hyperlink r:id="rId9">
        <w:r>
          <w:rPr>
            <w:rStyle w:val="Style3"/>
            <w:rFonts w:eastAsia="Calibri" w:cs="Calibri" w:ascii="Calibri" w:hAnsi="Calibri"/>
            <w:color w:val="003366"/>
            <w:sz w:val="22"/>
            <w:szCs w:val="22"/>
            <w:u w:val="single"/>
          </w:rPr>
          <w:t>ridjic@unfpa.org</w:t>
        </w:r>
      </w:hyperlink>
      <w:r>
        <w:rPr>
          <w:rFonts w:eastAsia="Calibri" w:cs="Calibri" w:ascii="Calibri" w:hAnsi="Calibri"/>
          <w:sz w:val="22"/>
          <w:szCs w:val="22"/>
        </w:rPr>
        <w:t xml:space="preserve">. Should the supplier be unsatisfied with the reply provided by the UNFPA Head of the Business Unit, the supplier may contact the Chief, Supply Chain Management Unit at </w:t>
      </w:r>
      <w:hyperlink r:id="rId10">
        <w:r>
          <w:rPr>
            <w:rStyle w:val="Style3"/>
            <w:rFonts w:eastAsia="Calibri" w:cs="Calibri" w:ascii="Calibri" w:hAnsi="Calibri"/>
            <w:color w:val="003366"/>
            <w:sz w:val="22"/>
            <w:szCs w:val="22"/>
            <w:u w:val="single"/>
          </w:rPr>
          <w:t>procurement@unfpa.org</w:t>
        </w:r>
      </w:hyperlink>
      <w:r>
        <w:rPr>
          <w:rFonts w:eastAsia="Calibri" w:cs="Calibri" w:ascii="Calibri" w:hAnsi="Calibri"/>
          <w:sz w:val="22"/>
          <w:szCs w:val="22"/>
        </w:rPr>
        <w:t>.</w:t>
      </w:r>
    </w:p>
    <w:p>
      <w:pPr>
        <w:pStyle w:val="normal1"/>
        <w:pBd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normal1"/>
        <w:numPr>
          <w:ilvl w:val="0"/>
          <w:numId w:val="4"/>
        </w:numPr>
        <w:pBdr/>
        <w:ind w:hanging="360" w:left="360"/>
        <w:jc w:val="both"/>
        <w:rPr>
          <w:rFonts w:ascii="Calibri" w:hAnsi="Calibri" w:eastAsia="Calibri" w:cs="Calibri"/>
          <w:b/>
          <w:color w:val="000000"/>
          <w:sz w:val="22"/>
          <w:szCs w:val="22"/>
        </w:rPr>
      </w:pPr>
      <w:r>
        <w:rPr>
          <w:rFonts w:eastAsia="Calibri" w:cs="Calibri" w:ascii="Calibri" w:hAnsi="Calibri"/>
          <w:b/>
          <w:color w:val="000000"/>
          <w:sz w:val="22"/>
          <w:szCs w:val="22"/>
        </w:rPr>
        <w:t>Disclaimer</w:t>
      </w:r>
    </w:p>
    <w:p>
      <w:pPr>
        <w:pStyle w:val="normal1"/>
        <w:pBdr/>
        <w:tabs>
          <w:tab w:val="clear" w:pos="720"/>
          <w:tab w:val="left" w:pos="851" w:leader="none"/>
        </w:tabs>
        <w:jc w:val="both"/>
        <w:rPr>
          <w:rFonts w:ascii="Calibri" w:hAnsi="Calibri" w:eastAsia="Calibri" w:cs="Calibri"/>
          <w:color w:val="000000"/>
          <w:sz w:val="22"/>
          <w:szCs w:val="22"/>
        </w:rPr>
      </w:pPr>
      <w:r>
        <w:rPr>
          <w:rFonts w:eastAsia="Calibri" w:cs="Calibri" w:ascii="Calibri" w:hAnsi="Calibri"/>
          <w:color w:val="000000"/>
          <w:sz w:val="22"/>
          <w:szCs w:val="22"/>
        </w:rPr>
        <w:t>Should any of the links in this RFQ document be unavailable or inaccessible for any reason, bidders can contact the Procurement Officer in charge of the procurement to request for them to share a PDF version of such document(s).</w:t>
      </w:r>
    </w:p>
    <w:p>
      <w:pPr>
        <w:pStyle w:val="normal1"/>
        <w:pBdr/>
        <w:tabs>
          <w:tab w:val="clear" w:pos="720"/>
          <w:tab w:val="left" w:pos="851" w:leader="none"/>
        </w:tabs>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normal1"/>
        <w:pBdr/>
        <w:jc w:val="center"/>
        <w:rPr>
          <w:rFonts w:ascii="Calibri" w:hAnsi="Calibri" w:eastAsia="Calibri" w:cs="Calibri"/>
          <w:b/>
          <w:smallCaps/>
          <w:color w:val="000000"/>
          <w:sz w:val="26"/>
          <w:szCs w:val="26"/>
        </w:rPr>
      </w:pPr>
      <w:r>
        <w:rPr>
          <w:rFonts w:eastAsia="Calibri" w:cs="Calibri" w:ascii="Calibri" w:hAnsi="Calibri"/>
          <w:b/>
          <w:color w:val="000000"/>
          <w:sz w:val="28"/>
          <w:szCs w:val="28"/>
        </w:rPr>
        <w:t xml:space="preserve">PRICE </w:t>
      </w:r>
      <w:r>
        <w:rPr>
          <w:rFonts w:eastAsia="Calibri" w:cs="Calibri" w:ascii="Calibri" w:hAnsi="Calibri"/>
          <w:b/>
          <w:smallCaps/>
          <w:color w:val="000000"/>
          <w:sz w:val="26"/>
          <w:szCs w:val="26"/>
        </w:rPr>
        <w:t>QUOTATION FORM</w:t>
      </w:r>
      <w:r>
        <w:br w:type="page"/>
      </w:r>
    </w:p>
    <w:p>
      <w:pPr>
        <w:pStyle w:val="normal1"/>
        <w:spacing w:before="0" w:after="0"/>
        <w:rPr>
          <w:rFonts w:ascii="Calibri" w:hAnsi="Calibri" w:eastAsia="Calibri" w:cs="Calibri"/>
          <w:sz w:val="22"/>
          <w:szCs w:val="22"/>
        </w:rPr>
      </w:pPr>
      <w:r>
        <w:rPr>
          <w:rFonts w:eastAsia="Calibri" w:cs="Calibri" w:ascii="Calibri" w:hAnsi="Calibri"/>
          <w:sz w:val="22"/>
          <w:szCs w:val="22"/>
        </w:rPr>
      </w:r>
    </w:p>
    <w:tbl>
      <w:tblPr>
        <w:tblStyle w:val="Table3"/>
        <w:tblW w:w="8522" w:type="dxa"/>
        <w:jc w:val="left"/>
        <w:tblInd w:w="-115" w:type="dxa"/>
        <w:tblLayout w:type="fixed"/>
        <w:tblCellMar>
          <w:top w:w="0" w:type="dxa"/>
          <w:left w:w="108" w:type="dxa"/>
          <w:bottom w:w="0" w:type="dxa"/>
          <w:right w:w="108" w:type="dxa"/>
        </w:tblCellMar>
        <w:tblLook w:val="0400"/>
      </w:tblPr>
      <w:tblGrid>
        <w:gridCol w:w="3707"/>
        <w:gridCol w:w="4814"/>
      </w:tblGrid>
      <w:tr>
        <w:trPr/>
        <w:tc>
          <w:tcPr>
            <w:tcW w:w="3707" w:type="dxa"/>
            <w:tcBorders>
              <w:top w:val="single" w:sz="4" w:space="0" w:color="F2F2F2"/>
              <w:left w:val="single" w:sz="4" w:space="0" w:color="F2F2F2"/>
              <w:bottom w:val="single" w:sz="4" w:space="0" w:color="F2F2F2"/>
              <w:right w:val="single" w:sz="4" w:space="0" w:color="F2F2F2"/>
            </w:tcBorders>
          </w:tcPr>
          <w:p>
            <w:pPr>
              <w:pStyle w:val="normal1"/>
              <w:rPr>
                <w:rFonts w:ascii="Calibri" w:hAnsi="Calibri" w:eastAsia="Calibri" w:cs="Calibri"/>
                <w:b/>
                <w:sz w:val="22"/>
                <w:szCs w:val="22"/>
              </w:rPr>
            </w:pPr>
            <w:r>
              <w:rPr>
                <w:rFonts w:eastAsia="Calibri" w:cs="Calibri" w:ascii="Calibri" w:hAnsi="Calibri"/>
                <w:b/>
                <w:sz w:val="22"/>
                <w:szCs w:val="22"/>
              </w:rPr>
              <w:t>Name of Bidder:</w:t>
            </w:r>
          </w:p>
        </w:tc>
        <w:tc>
          <w:tcPr>
            <w:tcW w:w="4814" w:type="dxa"/>
            <w:tcBorders>
              <w:top w:val="single" w:sz="4" w:space="0" w:color="F2F2F2"/>
              <w:left w:val="single" w:sz="4" w:space="0" w:color="F2F2F2"/>
              <w:bottom w:val="single" w:sz="4" w:space="0" w:color="F2F2F2"/>
              <w:right w:val="single" w:sz="4" w:space="0" w:color="F2F2F2"/>
            </w:tcBorders>
            <w:vAlign w:val="center"/>
          </w:tcPr>
          <w:p>
            <w:pPr>
              <w:pStyle w:val="normal1"/>
              <w:jc w:val="center"/>
              <w:rPr>
                <w:rFonts w:ascii="Calibri" w:hAnsi="Calibri" w:eastAsia="Calibri" w:cs="Calibri"/>
                <w:sz w:val="22"/>
                <w:szCs w:val="22"/>
              </w:rPr>
            </w:pPr>
            <w:r>
              <w:rPr>
                <w:rFonts w:eastAsia="Calibri" w:cs="Calibri" w:ascii="Calibri" w:hAnsi="Calibri"/>
                <w:sz w:val="22"/>
                <w:szCs w:val="22"/>
              </w:rPr>
            </w:r>
          </w:p>
        </w:tc>
      </w:tr>
      <w:tr>
        <w:trPr/>
        <w:tc>
          <w:tcPr>
            <w:tcW w:w="3707" w:type="dxa"/>
            <w:tcBorders>
              <w:top w:val="single" w:sz="4" w:space="0" w:color="F2F2F2"/>
              <w:left w:val="single" w:sz="4" w:space="0" w:color="F2F2F2"/>
              <w:bottom w:val="single" w:sz="4" w:space="0" w:color="F2F2F2"/>
              <w:right w:val="single" w:sz="4" w:space="0" w:color="F2F2F2"/>
            </w:tcBorders>
          </w:tcPr>
          <w:p>
            <w:pPr>
              <w:pStyle w:val="normal1"/>
              <w:rPr>
                <w:rFonts w:ascii="Calibri" w:hAnsi="Calibri" w:eastAsia="Calibri" w:cs="Calibri"/>
                <w:b/>
                <w:sz w:val="22"/>
                <w:szCs w:val="22"/>
              </w:rPr>
            </w:pPr>
            <w:r>
              <w:rPr>
                <w:rFonts w:eastAsia="Calibri" w:cs="Calibri" w:ascii="Calibri" w:hAnsi="Calibri"/>
                <w:b/>
                <w:sz w:val="22"/>
                <w:szCs w:val="22"/>
              </w:rPr>
              <w:t>Date of the quotation:</w:t>
            </w:r>
          </w:p>
        </w:tc>
        <w:tc>
          <w:tcPr>
            <w:tcW w:w="4814" w:type="dxa"/>
            <w:tcBorders>
              <w:top w:val="single" w:sz="4" w:space="0" w:color="F2F2F2"/>
              <w:left w:val="single" w:sz="4" w:space="0" w:color="F2F2F2"/>
              <w:bottom w:val="single" w:sz="4" w:space="0" w:color="F2F2F2"/>
              <w:right w:val="single" w:sz="4" w:space="0" w:color="F2F2F2"/>
            </w:tcBorders>
            <w:vAlign w:val="center"/>
          </w:tcPr>
          <w:p>
            <w:pPr>
              <w:pStyle w:val="normal1"/>
              <w:jc w:val="center"/>
              <w:rPr>
                <w:rFonts w:ascii="Calibri" w:hAnsi="Calibri" w:eastAsia="Calibri" w:cs="Calibri"/>
                <w:sz w:val="22"/>
                <w:szCs w:val="22"/>
              </w:rPr>
            </w:pPr>
            <w:r>
              <w:rPr>
                <w:rFonts w:eastAsia="Calibri" w:cs="Calibri" w:ascii="Calibri" w:hAnsi="Calibri"/>
                <w:color w:val="808080"/>
                <w:sz w:val="22"/>
                <w:szCs w:val="22"/>
              </w:rPr>
              <w:t>Click here to enter a date.</w:t>
            </w:r>
          </w:p>
        </w:tc>
      </w:tr>
      <w:tr>
        <w:trPr/>
        <w:tc>
          <w:tcPr>
            <w:tcW w:w="3707" w:type="dxa"/>
            <w:tcBorders>
              <w:top w:val="single" w:sz="4" w:space="0" w:color="F2F2F2"/>
              <w:left w:val="single" w:sz="4" w:space="0" w:color="F2F2F2"/>
              <w:bottom w:val="single" w:sz="4" w:space="0" w:color="F2F2F2"/>
              <w:right w:val="single" w:sz="4" w:space="0" w:color="F2F2F2"/>
            </w:tcBorders>
          </w:tcPr>
          <w:p>
            <w:pPr>
              <w:pStyle w:val="normal1"/>
              <w:rPr>
                <w:rFonts w:ascii="Calibri" w:hAnsi="Calibri" w:eastAsia="Calibri" w:cs="Calibri"/>
                <w:b/>
                <w:sz w:val="22"/>
                <w:szCs w:val="22"/>
              </w:rPr>
            </w:pPr>
            <w:r>
              <w:rPr>
                <w:rFonts w:eastAsia="Calibri" w:cs="Calibri" w:ascii="Calibri" w:hAnsi="Calibri"/>
                <w:b/>
                <w:sz w:val="22"/>
                <w:szCs w:val="22"/>
              </w:rPr>
              <w:t>Request for quotation Nº:</w:t>
            </w:r>
          </w:p>
        </w:tc>
        <w:tc>
          <w:tcPr>
            <w:tcW w:w="4814" w:type="dxa"/>
            <w:tcBorders>
              <w:top w:val="single" w:sz="4" w:space="0" w:color="F2F2F2"/>
              <w:left w:val="single" w:sz="4" w:space="0" w:color="F2F2F2"/>
              <w:bottom w:val="single" w:sz="4" w:space="0" w:color="F2F2F2"/>
              <w:right w:val="single" w:sz="4" w:space="0" w:color="F2F2F2"/>
            </w:tcBorders>
            <w:vAlign w:val="center"/>
          </w:tcPr>
          <w:p>
            <w:pPr>
              <w:pStyle w:val="normal1"/>
              <w:jc w:val="center"/>
              <w:rPr>
                <w:rFonts w:ascii="Calibri" w:hAnsi="Calibri" w:eastAsia="Calibri" w:cs="Calibri"/>
                <w:sz w:val="22"/>
                <w:szCs w:val="22"/>
              </w:rPr>
            </w:pPr>
            <w:r>
              <w:rPr>
                <w:rFonts w:eastAsia="Calibri" w:cs="Calibri" w:ascii="Calibri" w:hAnsi="Calibri"/>
                <w:sz w:val="22"/>
                <w:szCs w:val="22"/>
              </w:rPr>
              <w:t>UNFPA/</w:t>
            </w:r>
            <w:r>
              <w:rPr/>
              <w:t>BIH</w:t>
            </w:r>
            <w:r>
              <w:rPr>
                <w:rFonts w:eastAsia="Calibri" w:cs="Calibri" w:ascii="Calibri" w:hAnsi="Calibri"/>
                <w:sz w:val="22"/>
                <w:szCs w:val="22"/>
              </w:rPr>
              <w:t>/RFQ/</w:t>
            </w:r>
            <w:r>
              <w:rPr/>
              <w:t>25</w:t>
            </w:r>
            <w:r>
              <w:rPr>
                <w:rFonts w:eastAsia="Calibri" w:cs="Calibri" w:ascii="Calibri" w:hAnsi="Calibri"/>
                <w:sz w:val="22"/>
                <w:szCs w:val="22"/>
              </w:rPr>
              <w:t>/</w:t>
            </w:r>
            <w:r>
              <w:rPr/>
              <w:t>001</w:t>
            </w:r>
          </w:p>
        </w:tc>
      </w:tr>
      <w:tr>
        <w:trPr/>
        <w:tc>
          <w:tcPr>
            <w:tcW w:w="3707" w:type="dxa"/>
            <w:tcBorders>
              <w:top w:val="single" w:sz="4" w:space="0" w:color="F2F2F2"/>
              <w:left w:val="single" w:sz="4" w:space="0" w:color="F2F2F2"/>
              <w:bottom w:val="single" w:sz="4" w:space="0" w:color="F2F2F2"/>
              <w:right w:val="single" w:sz="4" w:space="0" w:color="F2F2F2"/>
            </w:tcBorders>
          </w:tcPr>
          <w:p>
            <w:pPr>
              <w:pStyle w:val="normal1"/>
              <w:rPr>
                <w:rFonts w:ascii="Calibri" w:hAnsi="Calibri" w:eastAsia="Calibri" w:cs="Calibri"/>
                <w:b/>
                <w:sz w:val="22"/>
                <w:szCs w:val="22"/>
              </w:rPr>
            </w:pPr>
            <w:r>
              <w:rPr>
                <w:rFonts w:eastAsia="Calibri" w:cs="Calibri" w:ascii="Calibri" w:hAnsi="Calibri"/>
                <w:b/>
                <w:sz w:val="22"/>
                <w:szCs w:val="22"/>
              </w:rPr>
              <w:t>Currency of quotation:</w:t>
            </w:r>
          </w:p>
        </w:tc>
        <w:tc>
          <w:tcPr>
            <w:tcW w:w="4814" w:type="dxa"/>
            <w:tcBorders>
              <w:top w:val="single" w:sz="4" w:space="0" w:color="F2F2F2"/>
              <w:left w:val="single" w:sz="4" w:space="0" w:color="F2F2F2"/>
              <w:bottom w:val="single" w:sz="4" w:space="0" w:color="F2F2F2"/>
              <w:right w:val="single" w:sz="4" w:space="0" w:color="F2F2F2"/>
            </w:tcBorders>
            <w:vAlign w:val="center"/>
          </w:tcPr>
          <w:p>
            <w:pPr>
              <w:pStyle w:val="normal1"/>
              <w:jc w:val="center"/>
              <w:rPr>
                <w:rFonts w:ascii="Calibri" w:hAnsi="Calibri" w:eastAsia="Calibri" w:cs="Calibri"/>
                <w:sz w:val="22"/>
                <w:szCs w:val="22"/>
              </w:rPr>
            </w:pPr>
            <w:r>
              <w:rPr/>
              <w:t xml:space="preserve">BAM </w:t>
            </w:r>
          </w:p>
        </w:tc>
      </w:tr>
      <w:tr>
        <w:trPr/>
        <w:tc>
          <w:tcPr>
            <w:tcW w:w="3707" w:type="dxa"/>
            <w:tcBorders>
              <w:top w:val="single" w:sz="4" w:space="0" w:color="F2F2F2"/>
              <w:left w:val="single" w:sz="4" w:space="0" w:color="F2F2F2"/>
              <w:bottom w:val="single" w:sz="4" w:space="0" w:color="F2F2F2"/>
              <w:right w:val="single" w:sz="4" w:space="0" w:color="F2F2F2"/>
            </w:tcBorders>
          </w:tcPr>
          <w:p>
            <w:pPr>
              <w:pStyle w:val="normal1"/>
              <w:rPr>
                <w:rFonts w:ascii="Calibri" w:hAnsi="Calibri" w:eastAsia="Calibri" w:cs="Calibri"/>
                <w:b/>
                <w:sz w:val="22"/>
                <w:szCs w:val="22"/>
              </w:rPr>
            </w:pPr>
            <w:r>
              <w:rPr>
                <w:rFonts w:eastAsia="Calibri" w:cs="Calibri" w:ascii="Calibri" w:hAnsi="Calibri"/>
                <w:b/>
                <w:sz w:val="22"/>
                <w:szCs w:val="22"/>
              </w:rPr>
              <w:t xml:space="preserve">Delivery charges based on the following 2020 Incoterm: </w:t>
            </w:r>
          </w:p>
        </w:tc>
        <w:tc>
          <w:tcPr>
            <w:tcW w:w="4814" w:type="dxa"/>
            <w:tcBorders>
              <w:top w:val="single" w:sz="4" w:space="0" w:color="F2F2F2"/>
              <w:left w:val="single" w:sz="4" w:space="0" w:color="F2F2F2"/>
              <w:bottom w:val="single" w:sz="4" w:space="0" w:color="F2F2F2"/>
              <w:right w:val="single" w:sz="4" w:space="0" w:color="F2F2F2"/>
            </w:tcBorders>
            <w:vAlign w:val="center"/>
          </w:tcPr>
          <w:p>
            <w:pPr>
              <w:pStyle w:val="normal1"/>
              <w:jc w:val="center"/>
              <w:rPr>
                <w:rFonts w:ascii="Calibri" w:hAnsi="Calibri" w:eastAsia="Calibri" w:cs="Calibri"/>
                <w:sz w:val="22"/>
                <w:szCs w:val="22"/>
              </w:rPr>
            </w:pPr>
            <w:r>
              <w:rPr>
                <w:rFonts w:eastAsia="Calibri" w:cs="Calibri" w:ascii="Calibri" w:hAnsi="Calibri"/>
                <w:color w:val="808080"/>
                <w:sz w:val="22"/>
                <w:szCs w:val="22"/>
              </w:rPr>
              <w:t>Choose an item.</w:t>
            </w:r>
          </w:p>
        </w:tc>
      </w:tr>
      <w:tr>
        <w:trPr>
          <w:trHeight w:val="220" w:hRule="atLeast"/>
        </w:trPr>
        <w:tc>
          <w:tcPr>
            <w:tcW w:w="8521" w:type="dxa"/>
            <w:gridSpan w:val="2"/>
            <w:tcBorders>
              <w:top w:val="single" w:sz="4" w:space="0" w:color="F2F2F2"/>
              <w:left w:val="single" w:sz="4" w:space="0" w:color="F2F2F2"/>
              <w:bottom w:val="single" w:sz="4" w:space="0" w:color="F2F2F2"/>
              <w:right w:val="single" w:sz="4" w:space="0" w:color="F2F2F2"/>
            </w:tcBorders>
          </w:tcPr>
          <w:p>
            <w:pPr>
              <w:pStyle w:val="normal1"/>
              <w:rPr>
                <w:rFonts w:ascii="Calibri" w:hAnsi="Calibri" w:eastAsia="Calibri" w:cs="Calibri"/>
                <w:b/>
                <w:sz w:val="22"/>
                <w:szCs w:val="22"/>
              </w:rPr>
            </w:pPr>
            <w:r>
              <w:rPr>
                <w:rFonts w:eastAsia="Calibri" w:cs="Calibri" w:ascii="Calibri" w:hAnsi="Calibri"/>
                <w:b/>
                <w:sz w:val="22"/>
                <w:szCs w:val="22"/>
              </w:rPr>
              <w:t>Validity of quotation:</w:t>
            </w:r>
          </w:p>
          <w:p>
            <w:pPr>
              <w:pStyle w:val="normal1"/>
              <w:jc w:val="both"/>
              <w:rPr>
                <w:rFonts w:ascii="Calibri" w:hAnsi="Calibri" w:eastAsia="Calibri" w:cs="Calibri"/>
                <w:b/>
                <w:i/>
                <w:i/>
              </w:rPr>
            </w:pPr>
            <w:r>
              <w:rPr>
                <w:rFonts w:eastAsia="Calibri" w:cs="Calibri" w:ascii="Calibri" w:hAnsi="Calibri"/>
                <w:i/>
              </w:rPr>
              <w:t>(The quotation shall be valid for a period of at least 3 months after the submission deadline.)</w:t>
            </w:r>
          </w:p>
        </w:tc>
      </w:tr>
    </w:tbl>
    <w:p>
      <w:pPr>
        <w:pStyle w:val="Title"/>
        <w:jc w:val="left"/>
        <w:rPr>
          <w:rFonts w:ascii="Calibri" w:hAnsi="Calibri" w:eastAsia="Calibri" w:cs="Calibri"/>
          <w:b w:val="false"/>
          <w:sz w:val="22"/>
          <w:szCs w:val="22"/>
          <w:u w:val="none"/>
        </w:rPr>
      </w:pPr>
      <w:r>
        <w:rPr>
          <w:rFonts w:eastAsia="Calibri" w:cs="Calibri" w:ascii="Calibri" w:hAnsi="Calibri"/>
          <w:b w:val="false"/>
          <w:sz w:val="22"/>
          <w:szCs w:val="22"/>
          <w:u w:val="none"/>
        </w:rPr>
      </w:r>
    </w:p>
    <w:p>
      <w:pPr>
        <w:pStyle w:val="normal1"/>
        <w:numPr>
          <w:ilvl w:val="0"/>
          <w:numId w:val="3"/>
        </w:numPr>
        <w:pBdr/>
        <w:ind w:hanging="426" w:left="426"/>
        <w:jc w:val="both"/>
        <w:rPr>
          <w:rFonts w:ascii="Calibri" w:hAnsi="Calibri" w:eastAsia="Calibri" w:cs="Calibri"/>
          <w:color w:val="000000"/>
          <w:sz w:val="22"/>
          <w:szCs w:val="22"/>
        </w:rPr>
      </w:pPr>
      <w:r>
        <w:rPr>
          <w:rFonts w:eastAsia="Calibri" w:cs="Calibri" w:ascii="Calibri" w:hAnsi="Calibri"/>
          <w:color w:val="000000"/>
          <w:sz w:val="22"/>
          <w:szCs w:val="22"/>
        </w:rPr>
        <w:t xml:space="preserve">Quoted rates must be </w:t>
      </w:r>
      <w:r>
        <w:rPr>
          <w:rFonts w:eastAsia="Calibri" w:cs="Calibri" w:ascii="Calibri" w:hAnsi="Calibri"/>
          <w:b/>
          <w:color w:val="FF0000"/>
          <w:sz w:val="22"/>
          <w:szCs w:val="22"/>
        </w:rPr>
        <w:t>exclusive of all taxes</w:t>
      </w:r>
      <w:r>
        <w:rPr>
          <w:rFonts w:eastAsia="Calibri" w:cs="Calibri" w:ascii="Calibri" w:hAnsi="Calibri"/>
          <w:color w:val="000000"/>
          <w:sz w:val="22"/>
          <w:szCs w:val="22"/>
        </w:rPr>
        <w:t xml:space="preserve">, since UNFPA is exempt from taxes. </w:t>
      </w:r>
    </w:p>
    <w:p>
      <w:pPr>
        <w:pStyle w:val="Title"/>
        <w:rPr>
          <w:rFonts w:ascii="Calibri" w:hAnsi="Calibri" w:eastAsia="Calibri" w:cs="Calibri"/>
          <w:sz w:val="22"/>
          <w:szCs w:val="22"/>
        </w:rPr>
      </w:pPr>
      <w:r>
        <w:rPr>
          <w:rFonts w:eastAsia="Calibri" w:cs="Calibri" w:ascii="Calibri" w:hAnsi="Calibri"/>
          <w:sz w:val="22"/>
          <w:szCs w:val="22"/>
        </w:rPr>
      </w:r>
    </w:p>
    <w:tbl>
      <w:tblPr>
        <w:tblStyle w:val="Table4"/>
        <w:tblW w:w="11099" w:type="dxa"/>
        <w:jc w:val="center"/>
        <w:tblInd w:w="0" w:type="dxa"/>
        <w:tblLayout w:type="fixed"/>
        <w:tblCellMar>
          <w:top w:w="0" w:type="dxa"/>
          <w:left w:w="108" w:type="dxa"/>
          <w:bottom w:w="0" w:type="dxa"/>
          <w:right w:w="108" w:type="dxa"/>
        </w:tblCellMar>
        <w:tblLook w:val="0400"/>
      </w:tblPr>
      <w:tblGrid>
        <w:gridCol w:w="804"/>
        <w:gridCol w:w="4074"/>
        <w:gridCol w:w="1244"/>
        <w:gridCol w:w="1244"/>
        <w:gridCol w:w="1243"/>
        <w:gridCol w:w="1244"/>
        <w:gridCol w:w="1245"/>
      </w:tblGrid>
      <w:tr>
        <w:trPr/>
        <w:tc>
          <w:tcPr>
            <w:tcW w:w="804" w:type="dxa"/>
            <w:tcBorders>
              <w:top w:val="single" w:sz="4" w:space="0" w:color="000000"/>
              <w:left w:val="single" w:sz="4" w:space="0" w:color="000000"/>
              <w:bottom w:val="single" w:sz="4" w:space="0" w:color="000000"/>
              <w:right w:val="single" w:sz="4" w:space="0" w:color="000000"/>
            </w:tcBorders>
            <w:shd w:fill="000080" w:val="clear"/>
            <w:vAlign w:val="center"/>
          </w:tcPr>
          <w:p>
            <w:pPr>
              <w:pStyle w:val="normal1"/>
              <w:jc w:val="center"/>
              <w:rPr>
                <w:rFonts w:ascii="Calibri" w:hAnsi="Calibri" w:eastAsia="Calibri" w:cs="Calibri"/>
                <w:sz w:val="22"/>
                <w:szCs w:val="22"/>
              </w:rPr>
            </w:pPr>
            <w:r>
              <w:rPr>
                <w:rFonts w:eastAsia="Calibri" w:cs="Calibri" w:ascii="Calibri" w:hAnsi="Calibri"/>
                <w:color w:val="FFFFFF"/>
                <w:sz w:val="22"/>
                <w:szCs w:val="22"/>
              </w:rPr>
              <w:t>Item</w:t>
            </w:r>
          </w:p>
        </w:tc>
        <w:tc>
          <w:tcPr>
            <w:tcW w:w="4074" w:type="dxa"/>
            <w:tcBorders>
              <w:top w:val="single" w:sz="4" w:space="0" w:color="000000"/>
              <w:left w:val="single" w:sz="4" w:space="0" w:color="000000"/>
              <w:bottom w:val="single" w:sz="4" w:space="0" w:color="000000"/>
              <w:right w:val="single" w:sz="4" w:space="0" w:color="000000"/>
            </w:tcBorders>
            <w:shd w:fill="000080" w:val="clear"/>
            <w:vAlign w:val="center"/>
          </w:tcPr>
          <w:p>
            <w:pPr>
              <w:pStyle w:val="normal1"/>
              <w:jc w:val="center"/>
              <w:rPr>
                <w:rFonts w:ascii="Calibri" w:hAnsi="Calibri" w:eastAsia="Calibri" w:cs="Calibri"/>
                <w:sz w:val="22"/>
                <w:szCs w:val="22"/>
              </w:rPr>
            </w:pPr>
            <w:r>
              <w:rPr>
                <w:rFonts w:eastAsia="Calibri" w:cs="Calibri" w:ascii="Calibri" w:hAnsi="Calibri"/>
                <w:color w:val="FFFFFF"/>
                <w:sz w:val="22"/>
                <w:szCs w:val="22"/>
              </w:rPr>
              <w:t>Description</w:t>
            </w:r>
          </w:p>
        </w:tc>
        <w:tc>
          <w:tcPr>
            <w:tcW w:w="1244" w:type="dxa"/>
            <w:tcBorders>
              <w:top w:val="single" w:sz="4" w:space="0" w:color="000000"/>
              <w:left w:val="single" w:sz="4" w:space="0" w:color="000000"/>
              <w:bottom w:val="single" w:sz="4" w:space="0" w:color="000000"/>
              <w:right w:val="single" w:sz="4" w:space="0" w:color="000000"/>
            </w:tcBorders>
            <w:shd w:fill="000080" w:val="clear"/>
            <w:vAlign w:val="center"/>
          </w:tcPr>
          <w:p>
            <w:pPr>
              <w:pStyle w:val="normal1"/>
              <w:jc w:val="center"/>
              <w:rPr>
                <w:rFonts w:ascii="Calibri" w:hAnsi="Calibri" w:eastAsia="Calibri" w:cs="Calibri"/>
                <w:sz w:val="22"/>
                <w:szCs w:val="22"/>
              </w:rPr>
            </w:pPr>
            <w:r>
              <w:rPr>
                <w:rFonts w:eastAsia="Calibri" w:cs="Calibri" w:ascii="Calibri" w:hAnsi="Calibri"/>
                <w:color w:val="FFFFFF"/>
                <w:sz w:val="22"/>
                <w:szCs w:val="22"/>
              </w:rPr>
              <w:t>Unit</w:t>
            </w:r>
          </w:p>
        </w:tc>
        <w:tc>
          <w:tcPr>
            <w:tcW w:w="1244" w:type="dxa"/>
            <w:tcBorders>
              <w:top w:val="single" w:sz="4" w:space="0" w:color="000000"/>
              <w:left w:val="single" w:sz="4" w:space="0" w:color="000000"/>
              <w:bottom w:val="single" w:sz="4" w:space="0" w:color="000000"/>
              <w:right w:val="single" w:sz="4" w:space="0" w:color="000000"/>
            </w:tcBorders>
            <w:shd w:fill="000080" w:val="clear"/>
            <w:vAlign w:val="center"/>
          </w:tcPr>
          <w:p>
            <w:pPr>
              <w:pStyle w:val="normal1"/>
              <w:jc w:val="center"/>
              <w:rPr>
                <w:rFonts w:ascii="Calibri" w:hAnsi="Calibri" w:eastAsia="Calibri" w:cs="Calibri"/>
                <w:sz w:val="22"/>
                <w:szCs w:val="22"/>
              </w:rPr>
            </w:pPr>
            <w:r>
              <w:rPr>
                <w:rFonts w:eastAsia="Calibri" w:cs="Calibri" w:ascii="Calibri" w:hAnsi="Calibri"/>
                <w:color w:val="FFFFFF"/>
                <w:sz w:val="22"/>
                <w:szCs w:val="22"/>
              </w:rPr>
              <w:t>Unit Price without VAT</w:t>
            </w:r>
          </w:p>
        </w:tc>
        <w:tc>
          <w:tcPr>
            <w:tcW w:w="1243" w:type="dxa"/>
            <w:tcBorders>
              <w:top w:val="single" w:sz="4" w:space="0" w:color="000000"/>
              <w:left w:val="single" w:sz="4" w:space="0" w:color="000000"/>
              <w:bottom w:val="single" w:sz="4" w:space="0" w:color="000000"/>
              <w:right w:val="single" w:sz="4" w:space="0" w:color="000000"/>
            </w:tcBorders>
            <w:shd w:fill="000080" w:val="clear"/>
          </w:tcPr>
          <w:p>
            <w:pPr>
              <w:pStyle w:val="normal1"/>
              <w:jc w:val="center"/>
              <w:rPr>
                <w:rFonts w:ascii="Calibri" w:hAnsi="Calibri" w:eastAsia="Calibri" w:cs="Calibri"/>
                <w:color w:val="FFFFFF"/>
                <w:sz w:val="22"/>
                <w:szCs w:val="22"/>
              </w:rPr>
            </w:pPr>
            <w:r>
              <w:rPr>
                <w:rFonts w:eastAsia="Calibri" w:cs="Calibri" w:ascii="Calibri" w:hAnsi="Calibri"/>
                <w:color w:val="FFFFFF"/>
                <w:sz w:val="22"/>
                <w:szCs w:val="22"/>
              </w:rPr>
              <w:t>Unit Price with VAT</w:t>
            </w:r>
          </w:p>
        </w:tc>
        <w:tc>
          <w:tcPr>
            <w:tcW w:w="1244" w:type="dxa"/>
            <w:tcBorders>
              <w:top w:val="single" w:sz="4" w:space="0" w:color="000000"/>
              <w:left w:val="single" w:sz="4" w:space="0" w:color="000000"/>
              <w:bottom w:val="single" w:sz="4" w:space="0" w:color="000000"/>
              <w:right w:val="single" w:sz="4" w:space="0" w:color="000000"/>
            </w:tcBorders>
            <w:shd w:fill="000080" w:val="clear"/>
            <w:vAlign w:val="center"/>
          </w:tcPr>
          <w:p>
            <w:pPr>
              <w:pStyle w:val="normal1"/>
              <w:jc w:val="center"/>
              <w:rPr>
                <w:rFonts w:ascii="Calibri" w:hAnsi="Calibri" w:eastAsia="Calibri" w:cs="Calibri"/>
                <w:sz w:val="22"/>
                <w:szCs w:val="22"/>
              </w:rPr>
            </w:pPr>
            <w:r>
              <w:rPr>
                <w:rFonts w:eastAsia="Calibri" w:cs="Calibri" w:ascii="Calibri" w:hAnsi="Calibri"/>
                <w:color w:val="FFFFFF"/>
                <w:sz w:val="22"/>
                <w:szCs w:val="22"/>
              </w:rPr>
              <w:t>Number of Units</w:t>
            </w:r>
          </w:p>
        </w:tc>
        <w:tc>
          <w:tcPr>
            <w:tcW w:w="1245" w:type="dxa"/>
            <w:tcBorders>
              <w:top w:val="single" w:sz="4" w:space="0" w:color="000000"/>
              <w:left w:val="single" w:sz="4" w:space="0" w:color="000000"/>
              <w:bottom w:val="single" w:sz="4" w:space="0" w:color="000000"/>
              <w:right w:val="single" w:sz="4" w:space="0" w:color="000000"/>
            </w:tcBorders>
            <w:shd w:fill="000080" w:val="clear"/>
            <w:vAlign w:val="center"/>
          </w:tcPr>
          <w:p>
            <w:pPr>
              <w:pStyle w:val="normal1"/>
              <w:jc w:val="center"/>
              <w:rPr>
                <w:rFonts w:ascii="Calibri" w:hAnsi="Calibri" w:eastAsia="Calibri" w:cs="Calibri"/>
                <w:sz w:val="22"/>
                <w:szCs w:val="22"/>
              </w:rPr>
            </w:pPr>
            <w:r>
              <w:rPr>
                <w:rFonts w:eastAsia="Calibri" w:cs="Calibri" w:ascii="Calibri" w:hAnsi="Calibri"/>
                <w:color w:val="FFFFFF"/>
                <w:sz w:val="22"/>
                <w:szCs w:val="22"/>
              </w:rPr>
              <w:t>Total</w:t>
            </w:r>
          </w:p>
        </w:tc>
      </w:tr>
      <w:tr>
        <w:trPr/>
        <w:tc>
          <w:tcPr>
            <w:tcW w:w="11098" w:type="dxa"/>
            <w:gridSpan w:val="7"/>
            <w:tcBorders>
              <w:top w:val="single" w:sz="4" w:space="0" w:color="000000"/>
              <w:left w:val="single" w:sz="4" w:space="0" w:color="000000"/>
              <w:bottom w:val="single" w:sz="4" w:space="0" w:color="000000"/>
              <w:right w:val="single" w:sz="4" w:space="0" w:color="000000"/>
            </w:tcBorders>
            <w:shd w:fill="DDDDDD" w:val="clear"/>
          </w:tcPr>
          <w:p>
            <w:pPr>
              <w:pStyle w:val="normal1"/>
              <w:pBdr/>
              <w:rPr>
                <w:rFonts w:ascii="Calibri" w:hAnsi="Calibri" w:eastAsia="Calibri" w:cs="Calibri"/>
                <w:color w:val="000000"/>
                <w:sz w:val="22"/>
                <w:szCs w:val="22"/>
              </w:rPr>
            </w:pPr>
            <w:r>
              <w:rPr>
                <w:rFonts w:eastAsia="Calibri" w:cs="Calibri" w:ascii="Calibri" w:hAnsi="Calibri"/>
                <w:color w:val="000000"/>
                <w:sz w:val="22"/>
                <w:szCs w:val="22"/>
              </w:rPr>
            </w:r>
          </w:p>
        </w:tc>
      </w:tr>
      <w:tr>
        <w:trPr/>
        <w:tc>
          <w:tcPr>
            <w:tcW w:w="804"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c>
          <w:tcPr>
            <w:tcW w:w="4074"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c>
          <w:tcPr>
            <w:tcW w:w="1244"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c>
          <w:tcPr>
            <w:tcW w:w="1244"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c>
          <w:tcPr>
            <w:tcW w:w="1243" w:type="dxa"/>
            <w:tcBorders>
              <w:top w:val="single" w:sz="4" w:space="0" w:color="000000"/>
              <w:left w:val="single" w:sz="4" w:space="0" w:color="000000"/>
              <w:bottom w:val="single" w:sz="4" w:space="0" w:color="000000"/>
              <w:right w:val="single" w:sz="4" w:space="0" w:color="000000"/>
            </w:tcBorders>
          </w:tcPr>
          <w:p>
            <w:pPr>
              <w:pStyle w:val="normal1"/>
              <w:jc w:val="both"/>
              <w:rPr>
                <w:rFonts w:ascii="Calibri" w:hAnsi="Calibri" w:eastAsia="Calibri" w:cs="Calibri"/>
                <w:sz w:val="22"/>
                <w:szCs w:val="22"/>
              </w:rPr>
            </w:pPr>
            <w:r>
              <w:rPr>
                <w:rFonts w:eastAsia="Calibri" w:cs="Calibri" w:ascii="Calibri" w:hAnsi="Calibri"/>
                <w:sz w:val="22"/>
                <w:szCs w:val="22"/>
              </w:rPr>
            </w:r>
          </w:p>
        </w:tc>
        <w:tc>
          <w:tcPr>
            <w:tcW w:w="1244"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c>
          <w:tcPr>
            <w:tcW w:w="1245"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r>
      <w:tr>
        <w:trPr/>
        <w:tc>
          <w:tcPr>
            <w:tcW w:w="804"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c>
          <w:tcPr>
            <w:tcW w:w="4074"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c>
          <w:tcPr>
            <w:tcW w:w="1244"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c>
          <w:tcPr>
            <w:tcW w:w="1244"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c>
          <w:tcPr>
            <w:tcW w:w="1243" w:type="dxa"/>
            <w:tcBorders>
              <w:top w:val="single" w:sz="4" w:space="0" w:color="000000"/>
              <w:left w:val="single" w:sz="4" w:space="0" w:color="000000"/>
              <w:bottom w:val="single" w:sz="4" w:space="0" w:color="000000"/>
              <w:right w:val="single" w:sz="4" w:space="0" w:color="000000"/>
            </w:tcBorders>
          </w:tcPr>
          <w:p>
            <w:pPr>
              <w:pStyle w:val="normal1"/>
              <w:jc w:val="both"/>
              <w:rPr>
                <w:rFonts w:ascii="Calibri" w:hAnsi="Calibri" w:eastAsia="Calibri" w:cs="Calibri"/>
                <w:sz w:val="22"/>
                <w:szCs w:val="22"/>
              </w:rPr>
            </w:pPr>
            <w:r>
              <w:rPr>
                <w:rFonts w:eastAsia="Calibri" w:cs="Calibri" w:ascii="Calibri" w:hAnsi="Calibri"/>
                <w:sz w:val="22"/>
                <w:szCs w:val="22"/>
              </w:rPr>
            </w:r>
          </w:p>
        </w:tc>
        <w:tc>
          <w:tcPr>
            <w:tcW w:w="1244"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c>
          <w:tcPr>
            <w:tcW w:w="1245"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r>
      <w:tr>
        <w:trPr/>
        <w:tc>
          <w:tcPr>
            <w:tcW w:w="804"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c>
          <w:tcPr>
            <w:tcW w:w="4074"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c>
          <w:tcPr>
            <w:tcW w:w="1244"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c>
          <w:tcPr>
            <w:tcW w:w="1244"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c>
          <w:tcPr>
            <w:tcW w:w="1243" w:type="dxa"/>
            <w:tcBorders>
              <w:top w:val="single" w:sz="4" w:space="0" w:color="000000"/>
              <w:left w:val="single" w:sz="4" w:space="0" w:color="000000"/>
              <w:bottom w:val="single" w:sz="4" w:space="0" w:color="000000"/>
              <w:right w:val="single" w:sz="4" w:space="0" w:color="000000"/>
            </w:tcBorders>
          </w:tcPr>
          <w:p>
            <w:pPr>
              <w:pStyle w:val="normal1"/>
              <w:jc w:val="both"/>
              <w:rPr>
                <w:rFonts w:ascii="Calibri" w:hAnsi="Calibri" w:eastAsia="Calibri" w:cs="Calibri"/>
                <w:sz w:val="22"/>
                <w:szCs w:val="22"/>
              </w:rPr>
            </w:pPr>
            <w:r>
              <w:rPr>
                <w:rFonts w:eastAsia="Calibri" w:cs="Calibri" w:ascii="Calibri" w:hAnsi="Calibri"/>
                <w:sz w:val="22"/>
                <w:szCs w:val="22"/>
              </w:rPr>
            </w:r>
          </w:p>
        </w:tc>
        <w:tc>
          <w:tcPr>
            <w:tcW w:w="1244"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c>
          <w:tcPr>
            <w:tcW w:w="1245"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Calibri" w:hAnsi="Calibri" w:eastAsia="Calibri" w:cs="Calibri"/>
                <w:sz w:val="22"/>
                <w:szCs w:val="22"/>
              </w:rPr>
            </w:pPr>
            <w:r>
              <w:rPr>
                <w:rFonts w:eastAsia="Calibri" w:cs="Calibri" w:ascii="Calibri" w:hAnsi="Calibri"/>
                <w:sz w:val="22"/>
                <w:szCs w:val="22"/>
              </w:rPr>
            </w:r>
          </w:p>
        </w:tc>
      </w:tr>
      <w:tr>
        <w:trPr/>
        <w:tc>
          <w:tcPr>
            <w:tcW w:w="804" w:type="dxa"/>
            <w:tcBorders>
              <w:top w:val="single" w:sz="4" w:space="0" w:color="000000"/>
              <w:left w:val="single" w:sz="4" w:space="0" w:color="000000"/>
              <w:bottom w:val="single" w:sz="4" w:space="0" w:color="000000"/>
              <w:right w:val="single" w:sz="4" w:space="0" w:color="000000"/>
            </w:tcBorders>
          </w:tcPr>
          <w:p>
            <w:pPr>
              <w:pStyle w:val="normal1"/>
              <w:jc w:val="right"/>
              <w:rPr>
                <w:rFonts w:ascii="Calibri" w:hAnsi="Calibri" w:eastAsia="Calibri" w:cs="Calibri"/>
                <w:b/>
                <w:i/>
                <w:i/>
                <w:sz w:val="22"/>
                <w:szCs w:val="22"/>
              </w:rPr>
            </w:pPr>
            <w:r>
              <w:rPr>
                <w:rFonts w:eastAsia="Calibri" w:cs="Calibri" w:ascii="Calibri" w:hAnsi="Calibri"/>
                <w:b/>
                <w:i/>
                <w:sz w:val="22"/>
                <w:szCs w:val="22"/>
              </w:rPr>
            </w:r>
          </w:p>
        </w:tc>
        <w:tc>
          <w:tcPr>
            <w:tcW w:w="9049" w:type="dxa"/>
            <w:gridSpan w:val="5"/>
            <w:tcBorders>
              <w:top w:val="single" w:sz="4" w:space="0" w:color="000000"/>
              <w:left w:val="single" w:sz="4" w:space="0" w:color="000000"/>
              <w:bottom w:val="single" w:sz="4" w:space="0" w:color="000000"/>
              <w:right w:val="single" w:sz="4" w:space="0" w:color="000000"/>
            </w:tcBorders>
            <w:shd w:fill="auto" w:val="clear"/>
          </w:tcPr>
          <w:p>
            <w:pPr>
              <w:pStyle w:val="normal1"/>
              <w:jc w:val="right"/>
              <w:rPr>
                <w:rFonts w:ascii="Calibri" w:hAnsi="Calibri" w:eastAsia="Calibri" w:cs="Calibri"/>
                <w:b/>
                <w:i/>
                <w:i/>
                <w:sz w:val="22"/>
                <w:szCs w:val="22"/>
              </w:rPr>
            </w:pPr>
            <w:r>
              <w:rPr>
                <w:rFonts w:eastAsia="Calibri" w:cs="Calibri" w:ascii="Calibri" w:hAnsi="Calibri"/>
                <w:b/>
                <w:i/>
                <w:sz w:val="22"/>
                <w:szCs w:val="22"/>
              </w:rPr>
              <w:t xml:space="preserve">Total Contract Price </w:t>
            </w:r>
          </w:p>
        </w:tc>
        <w:tc>
          <w:tcPr>
            <w:tcW w:w="12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right"/>
              <w:rPr>
                <w:rFonts w:ascii="Calibri" w:hAnsi="Calibri" w:eastAsia="Calibri" w:cs="Calibri"/>
                <w:sz w:val="22"/>
                <w:szCs w:val="22"/>
              </w:rPr>
            </w:pPr>
            <w:r>
              <w:rPr/>
              <w:t xml:space="preserve">BAM </w:t>
            </w:r>
          </w:p>
        </w:tc>
      </w:tr>
    </w:tbl>
    <w:p>
      <w:pPr>
        <w:pStyle w:val="normal1"/>
        <w:rPr>
          <w:rFonts w:ascii="Calibri" w:hAnsi="Calibri" w:eastAsia="Calibri" w:cs="Calibri"/>
          <w:b/>
          <w:sz w:val="22"/>
          <w:szCs w:val="22"/>
        </w:rPr>
      </w:pPr>
      <w:r>
        <w:rPr>
          <w:rFonts w:eastAsia="Calibri" w:cs="Calibri" w:ascii="Calibri" w:hAnsi="Calibri"/>
          <w:b/>
          <w:sz w:val="22"/>
          <w:szCs w:val="22"/>
        </w:rPr>
      </w:r>
    </w:p>
    <w:p>
      <w:pPr>
        <w:pStyle w:val="normal1"/>
        <w:tabs>
          <w:tab w:val="clear" w:pos="720"/>
          <w:tab w:val="left" w:pos="-180" w:leader="none"/>
          <w:tab w:val="right" w:pos="1980" w:leader="none"/>
          <w:tab w:val="left" w:pos="2160" w:leader="none"/>
          <w:tab w:val="left" w:pos="4320" w:leader="none"/>
        </w:tabs>
        <w:rPr>
          <w:b/>
          <w:sz w:val="22"/>
          <w:szCs w:val="22"/>
        </w:rPr>
      </w:pPr>
      <w:r>
        <w:rPr>
          <w:b/>
          <w:sz w:val="22"/>
          <w:szCs w:val="22"/>
        </w:rPr>
        <mc:AlternateContent>
          <mc:Choice Requires="wps">
            <w:drawing>
              <wp:anchor behindDoc="0" distT="0" distB="0" distL="0" distR="0" simplePos="0" locked="0" layoutInCell="1" allowOverlap="1" relativeHeight="11">
                <wp:simplePos x="0" y="0"/>
                <wp:positionH relativeFrom="column">
                  <wp:posOffset>0</wp:posOffset>
                </wp:positionH>
                <wp:positionV relativeFrom="paragraph">
                  <wp:posOffset>25400</wp:posOffset>
                </wp:positionV>
                <wp:extent cx="6198870" cy="704850"/>
                <wp:effectExtent l="5080" t="5080" r="5080" b="5080"/>
                <wp:wrapNone/>
                <wp:docPr id="1" name="Shape 2"/>
                <a:graphic xmlns:a="http://schemas.openxmlformats.org/drawingml/2006/main">
                  <a:graphicData uri="http://schemas.microsoft.com/office/word/2010/wordprocessingShape">
                    <wps:wsp>
                      <wps:cNvSpPr/>
                      <wps:spPr>
                        <a:xfrm>
                          <a:off x="0" y="0"/>
                          <a:ext cx="6198840" cy="704880"/>
                        </a:xfrm>
                        <a:prstGeom prst="rect">
                          <a:avLst/>
                        </a:prstGeom>
                        <a:noFill/>
                        <a:ln w="9525">
                          <a:solidFill>
                            <a:srgbClr val="000000"/>
                          </a:solidFill>
                          <a:miter/>
                        </a:ln>
                      </wps:spPr>
                      <wps:style>
                        <a:lnRef idx="0"/>
                        <a:fillRef idx="0"/>
                        <a:effectRef idx="0"/>
                        <a:fontRef idx="minor"/>
                      </wps:style>
                      <wps:txbx>
                        <w:txbxContent>
                          <w:p>
                            <w:pPr>
                              <w:pStyle w:val="FrameContents"/>
                              <w:spacing w:lineRule="exact" w:line="240" w:before="0" w:after="0"/>
                              <w:ind w:hanging="0" w:left="0" w:right="0"/>
                              <w:jc w:val="left"/>
                              <w:rPr/>
                            </w:pPr>
                            <w:r>
                              <w:rPr>
                                <w:rFonts w:eastAsia="Calibri" w:cs="Calibri" w:ascii="Calibri" w:hAnsi="Calibri"/>
                                <w:b w:val="false"/>
                                <w:i/>
                                <w:caps w:val="false"/>
                                <w:smallCaps w:val="false"/>
                                <w:strike w:val="false"/>
                                <w:dstrike w:val="false"/>
                                <w:color w:val="000000"/>
                                <w:position w:val="0"/>
                                <w:sz w:val="20"/>
                                <w:sz w:val="20"/>
                                <w:vertAlign w:val="baseline"/>
                              </w:rPr>
                              <w:t>Vendor’s Comments</w:t>
                            </w:r>
                            <w:r>
                              <w:rPr>
                                <w:rFonts w:eastAsia="Times New Roman" w:cs="Times New Roman" w:ascii="Times New Roman" w:hAnsi="Times New Roman"/>
                                <w:b w:val="false"/>
                                <w:i/>
                                <w:caps w:val="false"/>
                                <w:smallCaps w:val="false"/>
                                <w:strike w:val="false"/>
                                <w:dstrike w:val="false"/>
                                <w:color w:val="000000"/>
                                <w:position w:val="0"/>
                                <w:sz w:val="20"/>
                                <w:sz w:val="20"/>
                                <w:vertAlign w:val="baseline"/>
                              </w:rPr>
                              <w:t>:</w:t>
                            </w:r>
                          </w:p>
                        </w:txbxContent>
                      </wps:txbx>
                      <wps:bodyPr anchor="t">
                        <a:noAutofit/>
                      </wps:bodyPr>
                    </wps:wsp>
                  </a:graphicData>
                </a:graphic>
              </wp:anchor>
            </w:drawing>
          </mc:Choice>
          <mc:Fallback>
            <w:pict>
              <v:rect id="shape_0" ID="Shape 2" path="m0,0l-2147483645,0l-2147483645,-2147483646l0,-2147483646xe" stroked="t" o:allowincell="f" style="position:absolute;margin-left:0pt;margin-top:2pt;width:488.05pt;height:55.45pt;mso-wrap-style:square;v-text-anchor:top">
                <v:fill o:detectmouseclick="t" on="false"/>
                <v:stroke color="black" weight="9360" joinstyle="miter" endcap="flat"/>
                <v:textbox>
                  <w:txbxContent>
                    <w:p>
                      <w:pPr>
                        <w:pStyle w:val="FrameContents"/>
                        <w:spacing w:lineRule="exact" w:line="240" w:before="0" w:after="0"/>
                        <w:ind w:hanging="0" w:left="0" w:right="0"/>
                        <w:jc w:val="left"/>
                        <w:rPr/>
                      </w:pPr>
                      <w:r>
                        <w:rPr>
                          <w:rFonts w:eastAsia="Calibri" w:cs="Calibri" w:ascii="Calibri" w:hAnsi="Calibri"/>
                          <w:b w:val="false"/>
                          <w:i/>
                          <w:caps w:val="false"/>
                          <w:smallCaps w:val="false"/>
                          <w:strike w:val="false"/>
                          <w:dstrike w:val="false"/>
                          <w:color w:val="000000"/>
                          <w:position w:val="0"/>
                          <w:sz w:val="20"/>
                          <w:sz w:val="20"/>
                          <w:vertAlign w:val="baseline"/>
                        </w:rPr>
                        <w:t>Vendor’s Comments</w:t>
                      </w:r>
                      <w:r>
                        <w:rPr>
                          <w:rFonts w:eastAsia="Times New Roman" w:cs="Times New Roman" w:ascii="Times New Roman" w:hAnsi="Times New Roman"/>
                          <w:b w:val="false"/>
                          <w:i/>
                          <w:caps w:val="false"/>
                          <w:smallCaps w:val="false"/>
                          <w:strike w:val="false"/>
                          <w:dstrike w:val="false"/>
                          <w:color w:val="000000"/>
                          <w:position w:val="0"/>
                          <w:sz w:val="20"/>
                          <w:sz w:val="20"/>
                          <w:vertAlign w:val="baseline"/>
                        </w:rPr>
                        <w:t>:</w:t>
                      </w:r>
                    </w:p>
                  </w:txbxContent>
                </v:textbox>
                <w10:wrap type="none"/>
              </v:rect>
            </w:pict>
          </mc:Fallback>
        </mc:AlternateContent>
      </w:r>
    </w:p>
    <w:p>
      <w:pPr>
        <w:pStyle w:val="normal1"/>
        <w:tabs>
          <w:tab w:val="clear" w:pos="720"/>
          <w:tab w:val="left" w:pos="-180" w:leader="none"/>
          <w:tab w:val="right" w:pos="1980" w:leader="none"/>
          <w:tab w:val="left" w:pos="2160" w:leader="none"/>
          <w:tab w:val="left" w:pos="4320" w:leader="none"/>
        </w:tabs>
        <w:rPr>
          <w:b/>
          <w:sz w:val="22"/>
          <w:szCs w:val="22"/>
        </w:rPr>
      </w:pPr>
      <w:r>
        <w:rPr>
          <w:b/>
          <w:sz w:val="22"/>
          <w:szCs w:val="22"/>
        </w:rPr>
      </w:r>
    </w:p>
    <w:p>
      <w:pPr>
        <w:pStyle w:val="normal1"/>
        <w:tabs>
          <w:tab w:val="clear" w:pos="720"/>
          <w:tab w:val="left" w:pos="-180" w:leader="none"/>
          <w:tab w:val="right" w:pos="1980" w:leader="none"/>
          <w:tab w:val="left" w:pos="2160" w:leader="none"/>
          <w:tab w:val="left" w:pos="4320" w:leader="none"/>
        </w:tabs>
        <w:rPr>
          <w:b/>
          <w:sz w:val="22"/>
          <w:szCs w:val="22"/>
        </w:rPr>
      </w:pPr>
      <w:r>
        <w:rPr>
          <w:b/>
          <w:sz w:val="22"/>
          <w:szCs w:val="22"/>
        </w:rPr>
      </w:r>
    </w:p>
    <w:p>
      <w:pPr>
        <w:pStyle w:val="normal1"/>
        <w:tabs>
          <w:tab w:val="clear" w:pos="720"/>
          <w:tab w:val="left" w:pos="-180" w:leader="none"/>
          <w:tab w:val="right" w:pos="1980" w:leader="none"/>
          <w:tab w:val="left" w:pos="2160" w:leader="none"/>
          <w:tab w:val="left" w:pos="4320" w:leader="none"/>
        </w:tabs>
        <w:rPr>
          <w:b/>
          <w:sz w:val="22"/>
          <w:szCs w:val="22"/>
        </w:rPr>
      </w:pPr>
      <w:r>
        <w:rPr>
          <w:b/>
          <w:sz w:val="22"/>
          <w:szCs w:val="22"/>
        </w:rPr>
      </w:r>
    </w:p>
    <w:p>
      <w:pPr>
        <w:pStyle w:val="normal1"/>
        <w:tabs>
          <w:tab w:val="clear" w:pos="720"/>
          <w:tab w:val="left" w:pos="-180" w:leader="none"/>
          <w:tab w:val="right" w:pos="1980" w:leader="none"/>
          <w:tab w:val="left" w:pos="2160" w:leader="none"/>
          <w:tab w:val="left" w:pos="4320" w:leader="none"/>
        </w:tabs>
        <w:rPr>
          <w:b/>
          <w:sz w:val="22"/>
          <w:szCs w:val="22"/>
        </w:rPr>
      </w:pPr>
      <w:r>
        <w:rPr>
          <w:b/>
          <w:sz w:val="22"/>
          <w:szCs w:val="22"/>
        </w:rPr>
      </w:r>
    </w:p>
    <w:p>
      <w:pPr>
        <w:pStyle w:val="normal1"/>
        <w:pBdr/>
        <w:tabs>
          <w:tab w:val="clear" w:pos="720"/>
          <w:tab w:val="left" w:pos="851" w:leader="none"/>
        </w:tabs>
        <w:jc w:val="both"/>
        <w:rPr>
          <w:rFonts w:ascii="Calibri" w:hAnsi="Calibri" w:eastAsia="Calibri" w:cs="Calibri"/>
          <w:color w:val="000000"/>
          <w:sz w:val="22"/>
          <w:szCs w:val="22"/>
        </w:rPr>
      </w:pPr>
      <w:r>
        <w:rPr>
          <w:rFonts w:eastAsia="Calibri" w:cs="Calibri" w:ascii="Calibri" w:hAnsi="Calibri"/>
          <w:color w:val="000000"/>
          <w:sz w:val="22"/>
          <w:szCs w:val="22"/>
        </w:rPr>
        <w:t>I hereby certify that the company mentioned above, which I am duly authorized to sign for, has reviewed RFQ UNFPA/</w:t>
      </w:r>
      <w:r>
        <w:rPr>
          <w:rFonts w:eastAsia="Calibri" w:cs="Calibri" w:ascii="Calibri" w:hAnsi="Calibri"/>
          <w:sz w:val="22"/>
          <w:szCs w:val="22"/>
        </w:rPr>
        <w:t>BIH</w:t>
      </w:r>
      <w:r>
        <w:rPr>
          <w:rFonts w:eastAsia="Calibri" w:cs="Calibri" w:ascii="Calibri" w:hAnsi="Calibri"/>
          <w:color w:val="000000"/>
          <w:sz w:val="22"/>
          <w:szCs w:val="22"/>
        </w:rPr>
        <w:t>/RFQ/</w:t>
      </w:r>
      <w:r>
        <w:rPr>
          <w:rFonts w:eastAsia="Calibri" w:cs="Calibri" w:ascii="Calibri" w:hAnsi="Calibri"/>
          <w:sz w:val="22"/>
          <w:szCs w:val="22"/>
        </w:rPr>
        <w:t>25</w:t>
      </w:r>
      <w:r>
        <w:rPr>
          <w:rFonts w:eastAsia="Calibri" w:cs="Calibri" w:ascii="Calibri" w:hAnsi="Calibri"/>
          <w:color w:val="000000"/>
          <w:sz w:val="22"/>
          <w:szCs w:val="22"/>
        </w:rPr>
        <w:t>/</w:t>
      </w:r>
      <w:r>
        <w:rPr>
          <w:rFonts w:eastAsia="Calibri" w:cs="Calibri" w:ascii="Calibri" w:hAnsi="Calibri"/>
          <w:sz w:val="22"/>
          <w:szCs w:val="22"/>
        </w:rPr>
        <w:t>001</w:t>
      </w:r>
      <w:r>
        <w:rPr>
          <w:rFonts w:eastAsia="Calibri" w:cs="Calibri" w:ascii="Calibri" w:hAnsi="Calibri"/>
          <w:color w:val="000000"/>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Style w:val="Table5"/>
        <w:tblW w:w="9855" w:type="dxa"/>
        <w:jc w:val="left"/>
        <w:tblInd w:w="-115" w:type="dxa"/>
        <w:tblLayout w:type="fixed"/>
        <w:tblCellMar>
          <w:top w:w="0" w:type="dxa"/>
          <w:left w:w="108" w:type="dxa"/>
          <w:bottom w:w="0" w:type="dxa"/>
          <w:right w:w="108" w:type="dxa"/>
        </w:tblCellMar>
        <w:tblLook w:val="0400"/>
      </w:tblPr>
      <w:tblGrid>
        <w:gridCol w:w="4926"/>
        <w:gridCol w:w="2465"/>
        <w:gridCol w:w="2464"/>
      </w:tblGrid>
      <w:tr>
        <w:trPr/>
        <w:tc>
          <w:tcPr>
            <w:tcW w:w="492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1"/>
              <w:tabs>
                <w:tab w:val="clear" w:pos="720"/>
                <w:tab w:val="left" w:pos="-180" w:leader="none"/>
                <w:tab w:val="right" w:pos="1980" w:leader="none"/>
                <w:tab w:val="left" w:pos="2160" w:leader="none"/>
                <w:tab w:val="left" w:pos="4320" w:leader="none"/>
              </w:tabs>
              <w:rPr>
                <w:rFonts w:ascii="Calibri" w:hAnsi="Calibri" w:eastAsia="Calibri" w:cs="Calibri"/>
                <w:sz w:val="22"/>
                <w:szCs w:val="22"/>
              </w:rPr>
            </w:pPr>
            <w:r>
              <w:rPr>
                <w:rFonts w:eastAsia="Calibri" w:cs="Calibri" w:ascii="Calibri" w:hAnsi="Calibri"/>
                <w:sz w:val="22"/>
                <w:szCs w:val="22"/>
              </w:rPr>
            </w:r>
          </w:p>
          <w:p>
            <w:pPr>
              <w:pStyle w:val="normal1"/>
              <w:tabs>
                <w:tab w:val="clear" w:pos="720"/>
                <w:tab w:val="left" w:pos="-180" w:leader="none"/>
                <w:tab w:val="right" w:pos="1980" w:leader="none"/>
                <w:tab w:val="left" w:pos="2160" w:leader="none"/>
                <w:tab w:val="left" w:pos="4320" w:leader="none"/>
              </w:tabs>
              <w:rPr>
                <w:rFonts w:ascii="Calibri" w:hAnsi="Calibri" w:eastAsia="Calibri" w:cs="Calibri"/>
                <w:sz w:val="22"/>
                <w:szCs w:val="22"/>
              </w:rPr>
            </w:pPr>
            <w:r>
              <w:rPr>
                <w:rFonts w:eastAsia="Calibri" w:cs="Calibri" w:ascii="Calibri" w:hAnsi="Calibri"/>
                <w:sz w:val="22"/>
                <w:szCs w:val="22"/>
              </w:rPr>
            </w:r>
          </w:p>
          <w:p>
            <w:pPr>
              <w:pStyle w:val="normal1"/>
              <w:tabs>
                <w:tab w:val="clear" w:pos="720"/>
                <w:tab w:val="left" w:pos="-180" w:leader="none"/>
                <w:tab w:val="right" w:pos="1980" w:leader="none"/>
                <w:tab w:val="left" w:pos="2160" w:leader="none"/>
                <w:tab w:val="left" w:pos="4320" w:leader="none"/>
              </w:tabs>
              <w:rPr>
                <w:rFonts w:ascii="Calibri" w:hAnsi="Calibri" w:eastAsia="Calibri" w:cs="Calibri"/>
                <w:sz w:val="22"/>
                <w:szCs w:val="22"/>
              </w:rPr>
            </w:pPr>
            <w:r>
              <w:rPr>
                <w:rFonts w:eastAsia="Calibri" w:cs="Calibri" w:ascii="Calibri" w:hAnsi="Calibri"/>
                <w:sz w:val="22"/>
                <w:szCs w:val="22"/>
              </w:rPr>
            </w:r>
          </w:p>
        </w:tc>
        <w:tc>
          <w:tcPr>
            <w:tcW w:w="2465" w:type="dxa"/>
            <w:tcBorders>
              <w:top w:val="single" w:sz="4" w:space="0" w:color="D9D9D9"/>
              <w:left w:val="single" w:sz="4" w:space="0" w:color="D9D9D9"/>
              <w:bottom w:val="single" w:sz="4" w:space="0" w:color="D9D9D9"/>
              <w:right w:val="single" w:sz="4" w:space="0" w:color="D9D9D9"/>
            </w:tcBorders>
            <w:vAlign w:val="center"/>
          </w:tcPr>
          <w:p>
            <w:pPr>
              <w:pStyle w:val="normal1"/>
              <w:tabs>
                <w:tab w:val="clear" w:pos="720"/>
                <w:tab w:val="left" w:pos="-180" w:leader="none"/>
                <w:tab w:val="right" w:pos="1980" w:leader="none"/>
                <w:tab w:val="left" w:pos="2160" w:leader="none"/>
                <w:tab w:val="left" w:pos="4320" w:leader="none"/>
              </w:tabs>
              <w:jc w:val="center"/>
              <w:rPr>
                <w:rFonts w:ascii="Calibri" w:hAnsi="Calibri" w:eastAsia="Calibri" w:cs="Calibri"/>
                <w:sz w:val="22"/>
                <w:szCs w:val="22"/>
              </w:rPr>
            </w:pPr>
            <w:r>
              <w:rPr>
                <w:rFonts w:eastAsia="Calibri" w:cs="Calibri" w:ascii="Calibri" w:hAnsi="Calibri"/>
                <w:color w:val="808080"/>
                <w:sz w:val="22"/>
                <w:szCs w:val="22"/>
              </w:rPr>
              <w:t>Click here to enter a date.</w:t>
            </w:r>
          </w:p>
        </w:tc>
        <w:tc>
          <w:tcPr>
            <w:tcW w:w="2464" w:type="dxa"/>
            <w:tcBorders>
              <w:top w:val="single" w:sz="4" w:space="0" w:color="D9D9D9"/>
              <w:left w:val="single" w:sz="4" w:space="0" w:color="D9D9D9"/>
              <w:bottom w:val="single" w:sz="4" w:space="0" w:color="D9D9D9"/>
              <w:right w:val="single" w:sz="4" w:space="0" w:color="D9D9D9"/>
            </w:tcBorders>
            <w:vAlign w:val="center"/>
          </w:tcPr>
          <w:p>
            <w:pPr>
              <w:pStyle w:val="normal1"/>
              <w:tabs>
                <w:tab w:val="clear" w:pos="720"/>
                <w:tab w:val="left" w:pos="-180" w:leader="none"/>
                <w:tab w:val="right" w:pos="1980" w:leader="none"/>
                <w:tab w:val="left" w:pos="2160" w:leader="none"/>
                <w:tab w:val="left" w:pos="4320" w:leader="none"/>
              </w:tabs>
              <w:rPr>
                <w:rFonts w:ascii="Calibri" w:hAnsi="Calibri" w:eastAsia="Calibri" w:cs="Calibri"/>
                <w:sz w:val="22"/>
                <w:szCs w:val="22"/>
              </w:rPr>
            </w:pPr>
            <w:r>
              <w:rPr>
                <w:rFonts w:eastAsia="Calibri" w:cs="Calibri" w:ascii="Calibri" w:hAnsi="Calibri"/>
                <w:sz w:val="22"/>
                <w:szCs w:val="22"/>
              </w:rPr>
            </w:r>
          </w:p>
        </w:tc>
      </w:tr>
      <w:tr>
        <w:trPr/>
        <w:tc>
          <w:tcPr>
            <w:tcW w:w="492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1"/>
              <w:tabs>
                <w:tab w:val="clear" w:pos="720"/>
                <w:tab w:val="left" w:pos="-180" w:leader="none"/>
                <w:tab w:val="right" w:pos="1980" w:leader="none"/>
                <w:tab w:val="left" w:pos="2160" w:leader="none"/>
                <w:tab w:val="left" w:pos="4320" w:leader="none"/>
              </w:tabs>
              <w:jc w:val="center"/>
              <w:rPr>
                <w:rFonts w:ascii="Calibri" w:hAnsi="Calibri" w:eastAsia="Calibri" w:cs="Calibri"/>
                <w:sz w:val="22"/>
                <w:szCs w:val="22"/>
              </w:rPr>
            </w:pPr>
            <w:r>
              <w:rPr>
                <w:rFonts w:eastAsia="Calibri" w:cs="Calibri" w:ascii="Calibri" w:hAnsi="Calibri"/>
                <w:sz w:val="22"/>
                <w:szCs w:val="22"/>
              </w:rPr>
              <w:t>Name and title</w:t>
            </w:r>
          </w:p>
        </w:tc>
        <w:tc>
          <w:tcPr>
            <w:tcW w:w="4929" w:type="dxa"/>
            <w:gridSpan w:val="2"/>
            <w:tcBorders>
              <w:top w:val="single" w:sz="4" w:space="0" w:color="D9D9D9"/>
              <w:left w:val="single" w:sz="4" w:space="0" w:color="D9D9D9"/>
              <w:bottom w:val="single" w:sz="4" w:space="0" w:color="D9D9D9"/>
              <w:right w:val="single" w:sz="4" w:space="0" w:color="D9D9D9"/>
            </w:tcBorders>
            <w:vAlign w:val="center"/>
          </w:tcPr>
          <w:p>
            <w:pPr>
              <w:pStyle w:val="normal1"/>
              <w:tabs>
                <w:tab w:val="clear" w:pos="720"/>
                <w:tab w:val="left" w:pos="-180" w:leader="none"/>
                <w:tab w:val="right" w:pos="1980" w:leader="none"/>
                <w:tab w:val="left" w:pos="2160" w:leader="none"/>
                <w:tab w:val="left" w:pos="4320" w:leader="none"/>
              </w:tabs>
              <w:jc w:val="center"/>
              <w:rPr>
                <w:rFonts w:ascii="Calibri" w:hAnsi="Calibri" w:eastAsia="Calibri" w:cs="Calibri"/>
                <w:sz w:val="22"/>
                <w:szCs w:val="22"/>
              </w:rPr>
            </w:pPr>
            <w:r>
              <w:rPr>
                <w:rFonts w:eastAsia="Calibri" w:cs="Calibri" w:ascii="Calibri" w:hAnsi="Calibri"/>
                <w:sz w:val="22"/>
                <w:szCs w:val="22"/>
              </w:rPr>
              <w:t>Date and place</w:t>
            </w:r>
          </w:p>
        </w:tc>
      </w:tr>
    </w:tbl>
    <w:p>
      <w:pPr>
        <w:pStyle w:val="normal1"/>
        <w:rPr>
          <w:rFonts w:ascii="Calibri" w:hAnsi="Calibri" w:eastAsia="Calibri" w:cs="Calibri"/>
        </w:rPr>
      </w:pPr>
      <w:r>
        <w:rPr>
          <w:rFonts w:eastAsia="Calibri" w:cs="Calibri" w:ascii="Calibri" w:hAnsi="Calibri"/>
        </w:rPr>
      </w:r>
      <w:r>
        <w:br w:type="page"/>
      </w:r>
    </w:p>
    <w:p>
      <w:pPr>
        <w:pStyle w:val="normal1"/>
        <w:spacing w:lineRule="auto" w:line="240" w:before="0" w:after="240"/>
        <w:jc w:val="center"/>
        <w:rPr>
          <w:rFonts w:ascii="Calibri" w:hAnsi="Calibri" w:eastAsia="Calibri" w:cs="Calibri"/>
          <w:b/>
          <w:u w:val="single"/>
        </w:rPr>
      </w:pPr>
      <w:r>
        <w:rPr>
          <w:rFonts w:eastAsia="Calibri" w:cs="Calibri" w:ascii="Calibri" w:hAnsi="Calibri"/>
          <w:b/>
          <w:sz w:val="28"/>
          <w:szCs w:val="28"/>
        </w:rPr>
        <w:t>DECLARATION FROM</w:t>
      </w:r>
    </w:p>
    <w:p>
      <w:pPr>
        <w:pStyle w:val="normal1"/>
        <w:spacing w:lineRule="auto" w:line="240" w:before="240" w:after="240"/>
        <w:jc w:val="both"/>
        <w:rPr>
          <w:rFonts w:ascii="Calibri" w:hAnsi="Calibri" w:eastAsia="Calibri" w:cs="Calibri"/>
          <w:sz w:val="22"/>
          <w:szCs w:val="22"/>
        </w:rPr>
      </w:pPr>
      <w:r>
        <w:rPr>
          <w:rFonts w:eastAsia="Calibri" w:cs="Calibri" w:ascii="Calibri" w:hAnsi="Calibri"/>
          <w:sz w:val="22"/>
          <w:szCs w:val="22"/>
        </w:rPr>
        <w:t>The undersigned, being a duly authorized representative of the Company represents and declares that:</w:t>
      </w:r>
    </w:p>
    <w:tbl>
      <w:tblPr>
        <w:tblStyle w:val="Table6"/>
        <w:tblW w:w="9075" w:type="dxa"/>
        <w:jc w:val="left"/>
        <w:tblInd w:w="0" w:type="dxa"/>
        <w:tblLayout w:type="fixed"/>
        <w:tblCellMar>
          <w:top w:w="100" w:type="dxa"/>
          <w:left w:w="100" w:type="dxa"/>
          <w:bottom w:w="100" w:type="dxa"/>
          <w:right w:w="100" w:type="dxa"/>
        </w:tblCellMar>
        <w:tblLook w:val="0600"/>
      </w:tblPr>
      <w:tblGrid>
        <w:gridCol w:w="900"/>
        <w:gridCol w:w="6134"/>
        <w:gridCol w:w="1066"/>
        <w:gridCol w:w="974"/>
      </w:tblGrid>
      <w:tr>
        <w:trPr>
          <w:trHeight w:val="1025" w:hRule="atLeast"/>
        </w:trPr>
        <w:tc>
          <w:tcPr>
            <w:tcW w:w="900" w:type="dxa"/>
            <w:tcBorders>
              <w:top w:val="single" w:sz="8" w:space="0" w:color="000000"/>
              <w:left w:val="single" w:sz="8" w:space="0" w:color="000000"/>
              <w:bottom w:val="single" w:sz="8" w:space="0" w:color="000000"/>
              <w:right w:val="single" w:sz="8" w:space="0" w:color="000000"/>
            </w:tcBorders>
          </w:tcPr>
          <w:p>
            <w:pPr>
              <w:pStyle w:val="normal1"/>
              <w:keepNext w:val="true"/>
              <w:keepLines/>
              <w:ind w:hanging="360" w:left="720"/>
              <w:rPr>
                <w:rFonts w:ascii="Calibri" w:hAnsi="Calibri" w:eastAsia="Calibri" w:cs="Calibri"/>
                <w:sz w:val="22"/>
                <w:szCs w:val="22"/>
              </w:rPr>
            </w:pPr>
            <w:r>
              <w:rPr>
                <w:rFonts w:eastAsia="Calibri" w:cs="Calibri" w:ascii="Calibri" w:hAnsi="Calibri"/>
                <w:sz w:val="22"/>
                <w:szCs w:val="22"/>
              </w:rPr>
              <w:t xml:space="preserve">1.        </w:t>
            </w:r>
          </w:p>
        </w:tc>
        <w:tc>
          <w:tcPr>
            <w:tcW w:w="6134" w:type="dxa"/>
            <w:tcBorders>
              <w:top w:val="single" w:sz="8" w:space="0" w:color="000000"/>
              <w:bottom w:val="single" w:sz="8" w:space="0" w:color="000000"/>
              <w:right w:val="single" w:sz="8" w:space="0" w:color="000000"/>
            </w:tcBorders>
          </w:tcPr>
          <w:p>
            <w:pPr>
              <w:pStyle w:val="normal1"/>
              <w:keepNext w:val="true"/>
              <w:keepLines/>
              <w:jc w:val="both"/>
              <w:rPr>
                <w:rFonts w:ascii="Calibri" w:hAnsi="Calibri" w:eastAsia="Calibri" w:cs="Calibri"/>
                <w:sz w:val="22"/>
                <w:szCs w:val="22"/>
              </w:rPr>
            </w:pPr>
            <w:r>
              <w:rPr>
                <w:rFonts w:eastAsia="Calibri" w:cs="Calibri" w:ascii="Calibri" w:hAnsi="Calibri"/>
                <w:sz w:val="22"/>
                <w:szCs w:val="22"/>
              </w:rPr>
              <w:t>The Company and its Management</w:t>
            </w:r>
            <w:r>
              <w:rPr>
                <w:rStyle w:val="FootnoteReference"/>
                <w:rFonts w:eastAsia="Calibri" w:cs="Calibri" w:ascii="Calibri" w:hAnsi="Calibri"/>
                <w:sz w:val="22"/>
                <w:szCs w:val="22"/>
                <w:vertAlign w:val="superscript"/>
              </w:rPr>
              <w:footnoteReference w:id="3"/>
            </w:r>
            <w:r>
              <w:rPr>
                <w:rFonts w:eastAsia="Calibri" w:cs="Calibri" w:ascii="Calibri" w:hAnsi="Calibri"/>
                <w:sz w:val="22"/>
                <w:szCs w:val="22"/>
              </w:rPr>
              <w:t xml:space="preserve"> have not been found guilty pursuant to a final judgement or a final administrative decision of any of the following:</w:t>
            </w:r>
          </w:p>
        </w:tc>
        <w:tc>
          <w:tcPr>
            <w:tcW w:w="1066" w:type="dxa"/>
            <w:tcBorders>
              <w:top w:val="single" w:sz="8" w:space="0" w:color="000000"/>
              <w:bottom w:val="single" w:sz="8" w:space="0" w:color="000000"/>
              <w:right w:val="single" w:sz="8" w:space="0" w:color="000000"/>
            </w:tcBorders>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YES</w:t>
            </w:r>
          </w:p>
        </w:tc>
        <w:tc>
          <w:tcPr>
            <w:tcW w:w="974" w:type="dxa"/>
            <w:tcBorders>
              <w:top w:val="single" w:sz="8" w:space="0" w:color="000000"/>
              <w:bottom w:val="single" w:sz="8" w:space="0" w:color="000000"/>
              <w:right w:val="single" w:sz="8" w:space="0" w:color="000000"/>
            </w:tcBorders>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NO</w:t>
            </w:r>
          </w:p>
        </w:tc>
      </w:tr>
      <w:tr>
        <w:trPr>
          <w:trHeight w:val="770" w:hRule="atLeast"/>
        </w:trPr>
        <w:tc>
          <w:tcPr>
            <w:tcW w:w="900" w:type="dxa"/>
            <w:tcBorders>
              <w:left w:val="single" w:sz="8" w:space="0" w:color="000000"/>
              <w:bottom w:val="single" w:sz="8" w:space="0" w:color="000000"/>
              <w:right w:val="single" w:sz="8" w:space="0" w:color="000000"/>
            </w:tcBorders>
          </w:tcPr>
          <w:p>
            <w:pPr>
              <w:pStyle w:val="normal1"/>
              <w:keepNext w:val="true"/>
              <w:keepLines/>
              <w:ind w:hanging="0" w:left="360"/>
              <w:rPr>
                <w:rFonts w:ascii="Calibri" w:hAnsi="Calibri" w:eastAsia="Calibri" w:cs="Calibri"/>
                <w:sz w:val="22"/>
                <w:szCs w:val="22"/>
              </w:rPr>
            </w:pPr>
            <w:r>
              <w:rPr>
                <w:rFonts w:eastAsia="Calibri" w:cs="Calibri" w:ascii="Calibri" w:hAnsi="Calibri"/>
                <w:sz w:val="22"/>
                <w:szCs w:val="22"/>
              </w:rPr>
              <w:t xml:space="preserve"> </w:t>
            </w:r>
          </w:p>
        </w:tc>
        <w:tc>
          <w:tcPr>
            <w:tcW w:w="6134" w:type="dxa"/>
            <w:tcBorders>
              <w:bottom w:val="single" w:sz="8" w:space="0" w:color="000000"/>
              <w:right w:val="single" w:sz="8" w:space="0" w:color="000000"/>
            </w:tcBorders>
          </w:tcPr>
          <w:p>
            <w:pPr>
              <w:pStyle w:val="normal1"/>
              <w:keepNext w:val="true"/>
              <w:keepLines/>
              <w:numPr>
                <w:ilvl w:val="0"/>
                <w:numId w:val="6"/>
              </w:numPr>
              <w:ind w:hanging="360" w:left="720"/>
              <w:jc w:val="both"/>
              <w:rPr>
                <w:rFonts w:ascii="Calibri" w:hAnsi="Calibri" w:eastAsia="Calibri" w:cs="Calibri"/>
                <w:sz w:val="22"/>
                <w:szCs w:val="22"/>
              </w:rPr>
            </w:pPr>
            <w:r>
              <w:rPr>
                <w:rFonts w:eastAsia="Calibri" w:cs="Calibri" w:ascii="Calibri" w:hAnsi="Calibri"/>
                <w:sz w:val="22"/>
                <w:szCs w:val="22"/>
              </w:rPr>
              <w:t>Fraud;</w:t>
            </w:r>
          </w:p>
        </w:tc>
        <w:tc>
          <w:tcPr>
            <w:tcW w:w="1066" w:type="dxa"/>
            <w:tcBorders>
              <w:bottom w:val="single" w:sz="8" w:space="0" w:color="000000"/>
              <w:right w:val="single" w:sz="8" w:space="0" w:color="000000"/>
            </w:tcBorders>
            <w:vAlign w:val="center"/>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w:t>
            </w:r>
          </w:p>
        </w:tc>
        <w:tc>
          <w:tcPr>
            <w:tcW w:w="974" w:type="dxa"/>
            <w:tcBorders>
              <w:bottom w:val="single" w:sz="8" w:space="0" w:color="000000"/>
              <w:right w:val="single" w:sz="8" w:space="0" w:color="000000"/>
            </w:tcBorders>
            <w:vAlign w:val="center"/>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w:t>
            </w:r>
          </w:p>
        </w:tc>
      </w:tr>
      <w:tr>
        <w:trPr>
          <w:trHeight w:val="770" w:hRule="atLeast"/>
        </w:trPr>
        <w:tc>
          <w:tcPr>
            <w:tcW w:w="900" w:type="dxa"/>
            <w:tcBorders>
              <w:left w:val="single" w:sz="8" w:space="0" w:color="000000"/>
              <w:bottom w:val="single" w:sz="8" w:space="0" w:color="000000"/>
              <w:right w:val="single" w:sz="8" w:space="0" w:color="000000"/>
            </w:tcBorders>
          </w:tcPr>
          <w:p>
            <w:pPr>
              <w:pStyle w:val="normal1"/>
              <w:keepNext w:val="true"/>
              <w:keepLines/>
              <w:ind w:hanging="0" w:left="360"/>
              <w:rPr>
                <w:rFonts w:ascii="Calibri" w:hAnsi="Calibri" w:eastAsia="Calibri" w:cs="Calibri"/>
                <w:sz w:val="22"/>
                <w:szCs w:val="22"/>
              </w:rPr>
            </w:pPr>
            <w:r>
              <w:rPr>
                <w:rFonts w:eastAsia="Calibri" w:cs="Calibri" w:ascii="Calibri" w:hAnsi="Calibri"/>
                <w:sz w:val="22"/>
                <w:szCs w:val="22"/>
              </w:rPr>
              <w:t xml:space="preserve"> </w:t>
            </w:r>
          </w:p>
        </w:tc>
        <w:tc>
          <w:tcPr>
            <w:tcW w:w="6134" w:type="dxa"/>
            <w:tcBorders>
              <w:bottom w:val="single" w:sz="8" w:space="0" w:color="000000"/>
              <w:right w:val="single" w:sz="8" w:space="0" w:color="000000"/>
            </w:tcBorders>
          </w:tcPr>
          <w:p>
            <w:pPr>
              <w:pStyle w:val="normal1"/>
              <w:keepNext w:val="true"/>
              <w:keepLines/>
              <w:numPr>
                <w:ilvl w:val="0"/>
                <w:numId w:val="6"/>
              </w:numPr>
              <w:ind w:hanging="360" w:left="720"/>
              <w:jc w:val="both"/>
              <w:rPr>
                <w:rFonts w:ascii="Calibri" w:hAnsi="Calibri" w:eastAsia="Calibri" w:cs="Calibri"/>
                <w:sz w:val="22"/>
                <w:szCs w:val="22"/>
              </w:rPr>
            </w:pPr>
            <w:r>
              <w:rPr>
                <w:rFonts w:eastAsia="Calibri" w:cs="Calibri" w:ascii="Calibri" w:hAnsi="Calibri"/>
                <w:sz w:val="22"/>
                <w:szCs w:val="22"/>
              </w:rPr>
              <w:t>Corruption;</w:t>
            </w:r>
          </w:p>
        </w:tc>
        <w:tc>
          <w:tcPr>
            <w:tcW w:w="1066" w:type="dxa"/>
            <w:tcBorders>
              <w:bottom w:val="single" w:sz="8" w:space="0" w:color="000000"/>
              <w:right w:val="single" w:sz="8" w:space="0" w:color="000000"/>
            </w:tcBorders>
            <w:vAlign w:val="center"/>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w:t>
            </w:r>
          </w:p>
        </w:tc>
        <w:tc>
          <w:tcPr>
            <w:tcW w:w="974" w:type="dxa"/>
            <w:tcBorders>
              <w:bottom w:val="single" w:sz="8" w:space="0" w:color="000000"/>
              <w:right w:val="single" w:sz="8" w:space="0" w:color="000000"/>
            </w:tcBorders>
            <w:vAlign w:val="center"/>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w:t>
            </w:r>
          </w:p>
        </w:tc>
      </w:tr>
      <w:tr>
        <w:trPr>
          <w:trHeight w:val="770" w:hRule="atLeast"/>
        </w:trPr>
        <w:tc>
          <w:tcPr>
            <w:tcW w:w="900" w:type="dxa"/>
            <w:tcBorders>
              <w:left w:val="single" w:sz="8" w:space="0" w:color="000000"/>
              <w:bottom w:val="single" w:sz="8" w:space="0" w:color="000000"/>
              <w:right w:val="single" w:sz="8" w:space="0" w:color="000000"/>
            </w:tcBorders>
          </w:tcPr>
          <w:p>
            <w:pPr>
              <w:pStyle w:val="normal1"/>
              <w:keepNext w:val="true"/>
              <w:keepLines/>
              <w:ind w:hanging="0" w:left="360"/>
              <w:rPr>
                <w:rFonts w:ascii="Calibri" w:hAnsi="Calibri" w:eastAsia="Calibri" w:cs="Calibri"/>
                <w:sz w:val="22"/>
                <w:szCs w:val="22"/>
              </w:rPr>
            </w:pPr>
            <w:r>
              <w:rPr>
                <w:rFonts w:eastAsia="Calibri" w:cs="Calibri" w:ascii="Calibri" w:hAnsi="Calibri"/>
                <w:sz w:val="22"/>
                <w:szCs w:val="22"/>
              </w:rPr>
              <w:t xml:space="preserve"> </w:t>
            </w:r>
          </w:p>
        </w:tc>
        <w:tc>
          <w:tcPr>
            <w:tcW w:w="6134" w:type="dxa"/>
            <w:tcBorders>
              <w:bottom w:val="single" w:sz="8" w:space="0" w:color="000000"/>
              <w:right w:val="single" w:sz="8" w:space="0" w:color="000000"/>
            </w:tcBorders>
          </w:tcPr>
          <w:p>
            <w:pPr>
              <w:pStyle w:val="normal1"/>
              <w:keepNext w:val="true"/>
              <w:keepLines/>
              <w:numPr>
                <w:ilvl w:val="0"/>
                <w:numId w:val="6"/>
              </w:numPr>
              <w:ind w:hanging="360" w:left="720"/>
              <w:jc w:val="both"/>
              <w:rPr>
                <w:rFonts w:ascii="Calibri" w:hAnsi="Calibri" w:eastAsia="Calibri" w:cs="Calibri"/>
                <w:sz w:val="22"/>
                <w:szCs w:val="22"/>
              </w:rPr>
            </w:pPr>
            <w:r>
              <w:rPr>
                <w:rFonts w:eastAsia="Calibri" w:cs="Calibri" w:ascii="Calibri" w:hAnsi="Calibri"/>
                <w:sz w:val="22"/>
                <w:szCs w:val="22"/>
              </w:rPr>
              <w:t>conduct related to a criminal organization;</w:t>
            </w:r>
          </w:p>
        </w:tc>
        <w:tc>
          <w:tcPr>
            <w:tcW w:w="1066" w:type="dxa"/>
            <w:tcBorders>
              <w:bottom w:val="single" w:sz="8" w:space="0" w:color="000000"/>
              <w:right w:val="single" w:sz="8" w:space="0" w:color="000000"/>
            </w:tcBorders>
            <w:vAlign w:val="center"/>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w:t>
            </w:r>
          </w:p>
        </w:tc>
        <w:tc>
          <w:tcPr>
            <w:tcW w:w="974" w:type="dxa"/>
            <w:tcBorders>
              <w:bottom w:val="single" w:sz="8" w:space="0" w:color="000000"/>
              <w:right w:val="single" w:sz="8" w:space="0" w:color="000000"/>
            </w:tcBorders>
            <w:vAlign w:val="center"/>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w:t>
            </w:r>
          </w:p>
        </w:tc>
      </w:tr>
      <w:tr>
        <w:trPr>
          <w:trHeight w:val="770" w:hRule="atLeast"/>
        </w:trPr>
        <w:tc>
          <w:tcPr>
            <w:tcW w:w="900" w:type="dxa"/>
            <w:tcBorders>
              <w:left w:val="single" w:sz="8" w:space="0" w:color="000000"/>
              <w:bottom w:val="single" w:sz="8" w:space="0" w:color="000000"/>
              <w:right w:val="single" w:sz="8" w:space="0" w:color="000000"/>
            </w:tcBorders>
          </w:tcPr>
          <w:p>
            <w:pPr>
              <w:pStyle w:val="normal1"/>
              <w:keepNext w:val="true"/>
              <w:keepLines/>
              <w:ind w:hanging="0" w:left="360"/>
              <w:rPr>
                <w:rFonts w:ascii="Calibri" w:hAnsi="Calibri" w:eastAsia="Calibri" w:cs="Calibri"/>
                <w:sz w:val="22"/>
                <w:szCs w:val="22"/>
              </w:rPr>
            </w:pPr>
            <w:r>
              <w:rPr>
                <w:rFonts w:eastAsia="Calibri" w:cs="Calibri" w:ascii="Calibri" w:hAnsi="Calibri"/>
                <w:sz w:val="22"/>
                <w:szCs w:val="22"/>
              </w:rPr>
              <w:t xml:space="preserve"> </w:t>
            </w:r>
          </w:p>
        </w:tc>
        <w:tc>
          <w:tcPr>
            <w:tcW w:w="6134" w:type="dxa"/>
            <w:tcBorders>
              <w:bottom w:val="single" w:sz="8" w:space="0" w:color="000000"/>
              <w:right w:val="single" w:sz="8" w:space="0" w:color="000000"/>
            </w:tcBorders>
          </w:tcPr>
          <w:p>
            <w:pPr>
              <w:pStyle w:val="normal1"/>
              <w:keepNext w:val="true"/>
              <w:keepLines/>
              <w:numPr>
                <w:ilvl w:val="0"/>
                <w:numId w:val="6"/>
              </w:numPr>
              <w:ind w:hanging="360" w:left="720"/>
              <w:jc w:val="both"/>
              <w:rPr>
                <w:rFonts w:ascii="Calibri" w:hAnsi="Calibri" w:eastAsia="Calibri" w:cs="Calibri"/>
                <w:sz w:val="22"/>
                <w:szCs w:val="22"/>
              </w:rPr>
            </w:pPr>
            <w:r>
              <w:rPr>
                <w:rFonts w:eastAsia="Calibri" w:cs="Calibri" w:ascii="Calibri" w:hAnsi="Calibri"/>
                <w:sz w:val="22"/>
                <w:szCs w:val="22"/>
              </w:rPr>
              <w:t>money laundering or terrorist financing;</w:t>
            </w:r>
          </w:p>
        </w:tc>
        <w:tc>
          <w:tcPr>
            <w:tcW w:w="1066" w:type="dxa"/>
            <w:tcBorders>
              <w:bottom w:val="single" w:sz="8" w:space="0" w:color="000000"/>
              <w:right w:val="single" w:sz="8" w:space="0" w:color="000000"/>
            </w:tcBorders>
            <w:vAlign w:val="center"/>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w:t>
            </w:r>
          </w:p>
        </w:tc>
        <w:tc>
          <w:tcPr>
            <w:tcW w:w="974" w:type="dxa"/>
            <w:tcBorders>
              <w:bottom w:val="single" w:sz="8" w:space="0" w:color="000000"/>
              <w:right w:val="single" w:sz="8" w:space="0" w:color="000000"/>
            </w:tcBorders>
            <w:vAlign w:val="center"/>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w:t>
            </w:r>
          </w:p>
        </w:tc>
      </w:tr>
      <w:tr>
        <w:trPr>
          <w:trHeight w:val="770" w:hRule="atLeast"/>
        </w:trPr>
        <w:tc>
          <w:tcPr>
            <w:tcW w:w="900" w:type="dxa"/>
            <w:tcBorders>
              <w:left w:val="single" w:sz="8" w:space="0" w:color="000000"/>
              <w:bottom w:val="single" w:sz="8" w:space="0" w:color="000000"/>
              <w:right w:val="single" w:sz="8" w:space="0" w:color="000000"/>
            </w:tcBorders>
          </w:tcPr>
          <w:p>
            <w:pPr>
              <w:pStyle w:val="normal1"/>
              <w:keepNext w:val="true"/>
              <w:keepLines/>
              <w:ind w:hanging="0" w:left="360"/>
              <w:rPr>
                <w:rFonts w:ascii="Calibri" w:hAnsi="Calibri" w:eastAsia="Calibri" w:cs="Calibri"/>
                <w:sz w:val="22"/>
                <w:szCs w:val="22"/>
              </w:rPr>
            </w:pPr>
            <w:r>
              <w:rPr>
                <w:rFonts w:eastAsia="Calibri" w:cs="Calibri" w:ascii="Calibri" w:hAnsi="Calibri"/>
                <w:sz w:val="22"/>
                <w:szCs w:val="22"/>
              </w:rPr>
              <w:t xml:space="preserve"> </w:t>
            </w:r>
          </w:p>
        </w:tc>
        <w:tc>
          <w:tcPr>
            <w:tcW w:w="6134" w:type="dxa"/>
            <w:tcBorders>
              <w:bottom w:val="single" w:sz="8" w:space="0" w:color="000000"/>
              <w:right w:val="single" w:sz="8" w:space="0" w:color="000000"/>
            </w:tcBorders>
          </w:tcPr>
          <w:p>
            <w:pPr>
              <w:pStyle w:val="normal1"/>
              <w:keepNext w:val="true"/>
              <w:keepLines/>
              <w:numPr>
                <w:ilvl w:val="0"/>
                <w:numId w:val="6"/>
              </w:numPr>
              <w:ind w:hanging="360" w:left="720"/>
              <w:jc w:val="both"/>
              <w:rPr>
                <w:rFonts w:ascii="Calibri" w:hAnsi="Calibri" w:eastAsia="Calibri" w:cs="Calibri"/>
                <w:sz w:val="22"/>
                <w:szCs w:val="22"/>
              </w:rPr>
            </w:pPr>
            <w:r>
              <w:rPr>
                <w:rFonts w:eastAsia="Calibri" w:cs="Calibri" w:ascii="Calibri" w:hAnsi="Calibri"/>
                <w:sz w:val="22"/>
                <w:szCs w:val="22"/>
              </w:rPr>
              <w:t>terrorist offences or offences linked to terrorist activities;</w:t>
            </w:r>
          </w:p>
        </w:tc>
        <w:tc>
          <w:tcPr>
            <w:tcW w:w="1066" w:type="dxa"/>
            <w:tcBorders>
              <w:bottom w:val="single" w:sz="8" w:space="0" w:color="000000"/>
              <w:right w:val="single" w:sz="8" w:space="0" w:color="000000"/>
            </w:tcBorders>
            <w:vAlign w:val="center"/>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w:t>
            </w:r>
          </w:p>
        </w:tc>
        <w:tc>
          <w:tcPr>
            <w:tcW w:w="974" w:type="dxa"/>
            <w:tcBorders>
              <w:bottom w:val="single" w:sz="8" w:space="0" w:color="000000"/>
              <w:right w:val="single" w:sz="8" w:space="0" w:color="000000"/>
            </w:tcBorders>
            <w:vAlign w:val="center"/>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w:t>
            </w:r>
          </w:p>
        </w:tc>
      </w:tr>
      <w:tr>
        <w:trPr>
          <w:trHeight w:val="770" w:hRule="atLeast"/>
        </w:trPr>
        <w:tc>
          <w:tcPr>
            <w:tcW w:w="900" w:type="dxa"/>
            <w:tcBorders>
              <w:left w:val="single" w:sz="8" w:space="0" w:color="000000"/>
              <w:bottom w:val="single" w:sz="8" w:space="0" w:color="000000"/>
              <w:right w:val="single" w:sz="8" w:space="0" w:color="000000"/>
            </w:tcBorders>
          </w:tcPr>
          <w:p>
            <w:pPr>
              <w:pStyle w:val="normal1"/>
              <w:keepNext w:val="true"/>
              <w:keepLines/>
              <w:ind w:hanging="0" w:left="360"/>
              <w:rPr>
                <w:rFonts w:ascii="Calibri" w:hAnsi="Calibri" w:eastAsia="Calibri" w:cs="Calibri"/>
                <w:sz w:val="22"/>
                <w:szCs w:val="22"/>
              </w:rPr>
            </w:pPr>
            <w:r>
              <w:rPr>
                <w:rFonts w:eastAsia="Calibri" w:cs="Calibri" w:ascii="Calibri" w:hAnsi="Calibri"/>
                <w:sz w:val="22"/>
                <w:szCs w:val="22"/>
              </w:rPr>
              <w:t xml:space="preserve"> </w:t>
            </w:r>
          </w:p>
        </w:tc>
        <w:tc>
          <w:tcPr>
            <w:tcW w:w="6134" w:type="dxa"/>
            <w:tcBorders>
              <w:bottom w:val="single" w:sz="8" w:space="0" w:color="000000"/>
              <w:right w:val="single" w:sz="8" w:space="0" w:color="000000"/>
            </w:tcBorders>
          </w:tcPr>
          <w:p>
            <w:pPr>
              <w:pStyle w:val="normal1"/>
              <w:keepNext w:val="true"/>
              <w:keepLines/>
              <w:numPr>
                <w:ilvl w:val="0"/>
                <w:numId w:val="6"/>
              </w:numPr>
              <w:ind w:hanging="360" w:left="720"/>
              <w:jc w:val="both"/>
              <w:rPr>
                <w:rFonts w:ascii="Calibri" w:hAnsi="Calibri" w:eastAsia="Calibri" w:cs="Calibri"/>
                <w:sz w:val="22"/>
                <w:szCs w:val="22"/>
              </w:rPr>
            </w:pPr>
            <w:r>
              <w:rPr>
                <w:rFonts w:eastAsia="Calibri" w:cs="Calibri" w:ascii="Calibri" w:hAnsi="Calibri"/>
                <w:sz w:val="22"/>
                <w:szCs w:val="22"/>
              </w:rPr>
              <w:t>sexual exploitation and abuse;</w:t>
            </w:r>
          </w:p>
        </w:tc>
        <w:tc>
          <w:tcPr>
            <w:tcW w:w="1066" w:type="dxa"/>
            <w:tcBorders>
              <w:bottom w:val="single" w:sz="8" w:space="0" w:color="000000"/>
              <w:right w:val="single" w:sz="8" w:space="0" w:color="000000"/>
            </w:tcBorders>
            <w:vAlign w:val="center"/>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w:t>
            </w:r>
          </w:p>
        </w:tc>
        <w:tc>
          <w:tcPr>
            <w:tcW w:w="974" w:type="dxa"/>
            <w:tcBorders>
              <w:bottom w:val="single" w:sz="8" w:space="0" w:color="000000"/>
              <w:right w:val="single" w:sz="8" w:space="0" w:color="000000"/>
            </w:tcBorders>
            <w:vAlign w:val="center"/>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w:t>
            </w:r>
          </w:p>
        </w:tc>
      </w:tr>
      <w:tr>
        <w:trPr>
          <w:trHeight w:val="495" w:hRule="atLeast"/>
        </w:trPr>
        <w:tc>
          <w:tcPr>
            <w:tcW w:w="900" w:type="dxa"/>
            <w:tcBorders>
              <w:left w:val="single" w:sz="8" w:space="0" w:color="000000"/>
              <w:bottom w:val="single" w:sz="8" w:space="0" w:color="000000"/>
              <w:right w:val="single" w:sz="8" w:space="0" w:color="000000"/>
            </w:tcBorders>
          </w:tcPr>
          <w:p>
            <w:pPr>
              <w:pStyle w:val="normal1"/>
              <w:keepNext w:val="true"/>
              <w:keepLines/>
              <w:ind w:hanging="0" w:left="360"/>
              <w:rPr>
                <w:rFonts w:ascii="Calibri" w:hAnsi="Calibri" w:eastAsia="Calibri" w:cs="Calibri"/>
                <w:sz w:val="22"/>
                <w:szCs w:val="22"/>
              </w:rPr>
            </w:pPr>
            <w:r>
              <w:rPr>
                <w:rFonts w:eastAsia="Calibri" w:cs="Calibri" w:ascii="Calibri" w:hAnsi="Calibri"/>
                <w:sz w:val="22"/>
                <w:szCs w:val="22"/>
              </w:rPr>
              <w:t xml:space="preserve"> </w:t>
            </w:r>
          </w:p>
        </w:tc>
        <w:tc>
          <w:tcPr>
            <w:tcW w:w="6134" w:type="dxa"/>
            <w:tcBorders>
              <w:bottom w:val="single" w:sz="8" w:space="0" w:color="000000"/>
              <w:right w:val="single" w:sz="8" w:space="0" w:color="000000"/>
            </w:tcBorders>
          </w:tcPr>
          <w:p>
            <w:pPr>
              <w:pStyle w:val="normal1"/>
              <w:keepNext w:val="true"/>
              <w:keepLines/>
              <w:numPr>
                <w:ilvl w:val="0"/>
                <w:numId w:val="6"/>
              </w:numPr>
              <w:ind w:hanging="360" w:left="720"/>
              <w:jc w:val="both"/>
              <w:rPr>
                <w:rFonts w:ascii="Calibri" w:hAnsi="Calibri" w:eastAsia="Calibri" w:cs="Calibri"/>
                <w:sz w:val="22"/>
                <w:szCs w:val="22"/>
              </w:rPr>
            </w:pPr>
            <w:r>
              <w:rPr>
                <w:rFonts w:eastAsia="Calibri" w:cs="Calibri" w:ascii="Calibri" w:hAnsi="Calibri"/>
                <w:sz w:val="22"/>
                <w:szCs w:val="22"/>
              </w:rPr>
              <w:t>child labour, forced labour, human trafficking; or</w:t>
            </w:r>
          </w:p>
        </w:tc>
        <w:tc>
          <w:tcPr>
            <w:tcW w:w="1066" w:type="dxa"/>
            <w:tcBorders>
              <w:bottom w:val="single" w:sz="8" w:space="0" w:color="000000"/>
              <w:right w:val="single" w:sz="8" w:space="0" w:color="000000"/>
            </w:tcBorders>
            <w:vAlign w:val="center"/>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w:t>
            </w:r>
          </w:p>
        </w:tc>
        <w:tc>
          <w:tcPr>
            <w:tcW w:w="974" w:type="dxa"/>
            <w:tcBorders>
              <w:bottom w:val="single" w:sz="8" w:space="0" w:color="000000"/>
              <w:right w:val="single" w:sz="8" w:space="0" w:color="000000"/>
            </w:tcBorders>
            <w:vAlign w:val="center"/>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w:t>
            </w:r>
          </w:p>
        </w:tc>
      </w:tr>
      <w:tr>
        <w:trPr>
          <w:trHeight w:val="945" w:hRule="atLeast"/>
        </w:trPr>
        <w:tc>
          <w:tcPr>
            <w:tcW w:w="900" w:type="dxa"/>
            <w:tcBorders>
              <w:left w:val="single" w:sz="8" w:space="0" w:color="000000"/>
              <w:bottom w:val="single" w:sz="8" w:space="0" w:color="000000"/>
              <w:right w:val="single" w:sz="8" w:space="0" w:color="000000"/>
            </w:tcBorders>
          </w:tcPr>
          <w:p>
            <w:pPr>
              <w:pStyle w:val="normal1"/>
              <w:keepNext w:val="true"/>
              <w:keepLines/>
              <w:ind w:hanging="0" w:left="360"/>
              <w:rPr>
                <w:rFonts w:ascii="Calibri" w:hAnsi="Calibri" w:eastAsia="Calibri" w:cs="Calibri"/>
                <w:sz w:val="22"/>
                <w:szCs w:val="22"/>
              </w:rPr>
            </w:pPr>
            <w:r>
              <w:rPr>
                <w:rFonts w:eastAsia="Calibri" w:cs="Calibri" w:ascii="Calibri" w:hAnsi="Calibri"/>
                <w:sz w:val="22"/>
                <w:szCs w:val="22"/>
              </w:rPr>
              <w:t xml:space="preserve"> </w:t>
            </w:r>
          </w:p>
        </w:tc>
        <w:tc>
          <w:tcPr>
            <w:tcW w:w="6134" w:type="dxa"/>
            <w:tcBorders>
              <w:bottom w:val="single" w:sz="8" w:space="0" w:color="000000"/>
              <w:right w:val="single" w:sz="8" w:space="0" w:color="000000"/>
            </w:tcBorders>
          </w:tcPr>
          <w:p>
            <w:pPr>
              <w:pStyle w:val="normal1"/>
              <w:keepNext w:val="true"/>
              <w:keepLines/>
              <w:numPr>
                <w:ilvl w:val="0"/>
                <w:numId w:val="6"/>
              </w:numPr>
              <w:ind w:hanging="360" w:left="720"/>
              <w:jc w:val="both"/>
              <w:rPr>
                <w:rFonts w:ascii="Calibri" w:hAnsi="Calibri" w:eastAsia="Calibri" w:cs="Calibri"/>
                <w:sz w:val="22"/>
                <w:szCs w:val="22"/>
              </w:rPr>
            </w:pPr>
            <w:r>
              <w:rPr>
                <w:rFonts w:eastAsia="Calibri" w:cs="Calibri" w:ascii="Calibri" w:hAnsi="Calibri"/>
                <w:sz w:val="22"/>
                <w:szCs w:val="22"/>
              </w:rPr>
              <w:t>irregularity (non-compliance with any legal or regulatory requirement applicable to the Organization or its Management).</w:t>
            </w:r>
          </w:p>
        </w:tc>
        <w:tc>
          <w:tcPr>
            <w:tcW w:w="1066" w:type="dxa"/>
            <w:tcBorders>
              <w:bottom w:val="single" w:sz="8" w:space="0" w:color="000000"/>
              <w:right w:val="single" w:sz="8" w:space="0" w:color="000000"/>
            </w:tcBorders>
            <w:vAlign w:val="center"/>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w:t>
            </w:r>
          </w:p>
        </w:tc>
        <w:tc>
          <w:tcPr>
            <w:tcW w:w="974" w:type="dxa"/>
            <w:tcBorders>
              <w:bottom w:val="single" w:sz="8" w:space="0" w:color="000000"/>
              <w:right w:val="single" w:sz="8" w:space="0" w:color="000000"/>
            </w:tcBorders>
            <w:vAlign w:val="center"/>
          </w:tcPr>
          <w:p>
            <w:pPr>
              <w:pStyle w:val="normal1"/>
              <w:keepNext w:val="true"/>
              <w:keepLines/>
              <w:jc w:val="center"/>
              <w:rPr>
                <w:rFonts w:ascii="Calibri" w:hAnsi="Calibri" w:eastAsia="Calibri" w:cs="Calibri"/>
                <w:sz w:val="22"/>
                <w:szCs w:val="22"/>
              </w:rPr>
            </w:pPr>
            <w:r>
              <w:rPr>
                <w:rFonts w:eastAsia="Calibri" w:cs="Calibri" w:ascii="Calibri" w:hAnsi="Calibri"/>
                <w:sz w:val="22"/>
                <w:szCs w:val="22"/>
              </w:rPr>
              <w:t>☐</w:t>
            </w:r>
          </w:p>
        </w:tc>
      </w:tr>
      <w:tr>
        <w:trPr>
          <w:trHeight w:val="1025" w:hRule="atLeast"/>
        </w:trPr>
        <w:tc>
          <w:tcPr>
            <w:tcW w:w="900" w:type="dxa"/>
            <w:tcBorders>
              <w:left w:val="single" w:sz="8" w:space="0" w:color="000000"/>
              <w:bottom w:val="single" w:sz="8" w:space="0" w:color="000000"/>
              <w:right w:val="single" w:sz="8" w:space="0" w:color="000000"/>
            </w:tcBorders>
          </w:tcPr>
          <w:p>
            <w:pPr>
              <w:pStyle w:val="normal1"/>
              <w:keepLines/>
              <w:ind w:hanging="360" w:left="720"/>
              <w:rPr>
                <w:rFonts w:ascii="Calibri" w:hAnsi="Calibri" w:eastAsia="Calibri" w:cs="Calibri"/>
                <w:sz w:val="22"/>
                <w:szCs w:val="22"/>
              </w:rPr>
            </w:pPr>
            <w:r>
              <w:rPr>
                <w:rFonts w:eastAsia="Calibri" w:cs="Calibri" w:ascii="Calibri" w:hAnsi="Calibri"/>
                <w:sz w:val="22"/>
                <w:szCs w:val="22"/>
              </w:rPr>
              <w:t xml:space="preserve">2.        </w:t>
            </w:r>
          </w:p>
        </w:tc>
        <w:tc>
          <w:tcPr>
            <w:tcW w:w="6134" w:type="dxa"/>
            <w:tcBorders>
              <w:bottom w:val="single" w:sz="8" w:space="0" w:color="000000"/>
              <w:right w:val="single" w:sz="8" w:space="0" w:color="000000"/>
            </w:tcBorders>
          </w:tcPr>
          <w:p>
            <w:pPr>
              <w:pStyle w:val="normal1"/>
              <w:keepLines/>
              <w:jc w:val="both"/>
              <w:rPr>
                <w:rFonts w:ascii="Calibri" w:hAnsi="Calibri" w:eastAsia="Calibri" w:cs="Calibri"/>
                <w:sz w:val="22"/>
                <w:szCs w:val="22"/>
              </w:rPr>
            </w:pPr>
            <w:r>
              <w:rPr>
                <w:rFonts w:eastAsia="Calibri" w:cs="Calibri" w:ascii="Calibri" w:hAnsi="Calibri"/>
                <w:sz w:val="22"/>
                <w:szCs w:val="22"/>
              </w:rPr>
              <w:t xml:space="preserve">The Company and its Management have not been found guilty pursuant to a final judgment or a final administrative decision of grave professional misconduct.  </w:t>
            </w:r>
          </w:p>
        </w:tc>
        <w:tc>
          <w:tcPr>
            <w:tcW w:w="1066" w:type="dxa"/>
            <w:tcBorders>
              <w:bottom w:val="single" w:sz="8" w:space="0" w:color="000000"/>
              <w:right w:val="single" w:sz="8" w:space="0" w:color="000000"/>
            </w:tcBorders>
            <w:vAlign w:val="center"/>
          </w:tcPr>
          <w:p>
            <w:pPr>
              <w:pStyle w:val="normal1"/>
              <w:keepLines/>
              <w:jc w:val="center"/>
              <w:rPr>
                <w:rFonts w:ascii="Calibri" w:hAnsi="Calibri" w:eastAsia="Calibri" w:cs="Calibri"/>
                <w:sz w:val="22"/>
                <w:szCs w:val="22"/>
              </w:rPr>
            </w:pPr>
            <w:r>
              <w:rPr>
                <w:rFonts w:eastAsia="Calibri" w:cs="Calibri" w:ascii="Calibri" w:hAnsi="Calibri"/>
                <w:sz w:val="22"/>
                <w:szCs w:val="22"/>
              </w:rPr>
              <w:t>☐</w:t>
            </w:r>
          </w:p>
        </w:tc>
        <w:tc>
          <w:tcPr>
            <w:tcW w:w="974" w:type="dxa"/>
            <w:tcBorders>
              <w:bottom w:val="single" w:sz="8" w:space="0" w:color="000000"/>
              <w:right w:val="single" w:sz="8" w:space="0" w:color="000000"/>
            </w:tcBorders>
            <w:vAlign w:val="center"/>
          </w:tcPr>
          <w:p>
            <w:pPr>
              <w:pStyle w:val="normal1"/>
              <w:keepLines/>
              <w:jc w:val="center"/>
              <w:rPr>
                <w:rFonts w:ascii="Calibri" w:hAnsi="Calibri" w:eastAsia="Calibri" w:cs="Calibri"/>
                <w:sz w:val="22"/>
                <w:szCs w:val="22"/>
              </w:rPr>
            </w:pPr>
            <w:r>
              <w:rPr>
                <w:rFonts w:eastAsia="Calibri" w:cs="Calibri" w:ascii="Calibri" w:hAnsi="Calibri"/>
                <w:sz w:val="22"/>
                <w:szCs w:val="22"/>
              </w:rPr>
              <w:t>☐</w:t>
            </w:r>
          </w:p>
        </w:tc>
      </w:tr>
      <w:tr>
        <w:trPr>
          <w:trHeight w:val="1845" w:hRule="atLeast"/>
        </w:trPr>
        <w:tc>
          <w:tcPr>
            <w:tcW w:w="900" w:type="dxa"/>
            <w:tcBorders>
              <w:left w:val="single" w:sz="8" w:space="0" w:color="000000"/>
              <w:bottom w:val="single" w:sz="8" w:space="0" w:color="000000"/>
              <w:right w:val="single" w:sz="8" w:space="0" w:color="000000"/>
            </w:tcBorders>
          </w:tcPr>
          <w:p>
            <w:pPr>
              <w:pStyle w:val="normal1"/>
              <w:keepLines/>
              <w:ind w:hanging="360" w:left="720"/>
              <w:rPr>
                <w:rFonts w:ascii="Calibri" w:hAnsi="Calibri" w:eastAsia="Calibri" w:cs="Calibri"/>
                <w:sz w:val="22"/>
                <w:szCs w:val="22"/>
              </w:rPr>
            </w:pPr>
            <w:r>
              <w:rPr>
                <w:rFonts w:eastAsia="Calibri" w:cs="Calibri" w:ascii="Calibri" w:hAnsi="Calibri"/>
                <w:sz w:val="22"/>
                <w:szCs w:val="22"/>
              </w:rPr>
              <w:t xml:space="preserve">3.        </w:t>
            </w:r>
          </w:p>
        </w:tc>
        <w:tc>
          <w:tcPr>
            <w:tcW w:w="6134" w:type="dxa"/>
            <w:tcBorders>
              <w:bottom w:val="single" w:sz="8" w:space="0" w:color="000000"/>
              <w:right w:val="single" w:sz="8" w:space="0" w:color="000000"/>
            </w:tcBorders>
          </w:tcPr>
          <w:p>
            <w:pPr>
              <w:pStyle w:val="normal1"/>
              <w:keepLines/>
              <w:jc w:val="both"/>
              <w:rPr>
                <w:rFonts w:ascii="Calibri" w:hAnsi="Calibri" w:eastAsia="Calibri" w:cs="Calibri"/>
                <w:sz w:val="22"/>
                <w:szCs w:val="22"/>
              </w:rPr>
            </w:pPr>
            <w:r>
              <w:rPr>
                <w:rFonts w:eastAsia="Calibri" w:cs="Calibri" w:ascii="Calibri" w:hAnsi="Calibri"/>
                <w:sz w:val="22"/>
                <w:szCs w:val="22"/>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066" w:type="dxa"/>
            <w:tcBorders>
              <w:bottom w:val="single" w:sz="8" w:space="0" w:color="000000"/>
              <w:right w:val="single" w:sz="8" w:space="0" w:color="000000"/>
            </w:tcBorders>
            <w:vAlign w:val="center"/>
          </w:tcPr>
          <w:p>
            <w:pPr>
              <w:pStyle w:val="normal1"/>
              <w:keepLines/>
              <w:jc w:val="center"/>
              <w:rPr>
                <w:rFonts w:ascii="Calibri" w:hAnsi="Calibri" w:eastAsia="Calibri" w:cs="Calibri"/>
                <w:sz w:val="22"/>
                <w:szCs w:val="22"/>
              </w:rPr>
            </w:pPr>
            <w:r>
              <w:rPr>
                <w:rFonts w:eastAsia="Calibri" w:cs="Calibri" w:ascii="Calibri" w:hAnsi="Calibri"/>
                <w:sz w:val="22"/>
                <w:szCs w:val="22"/>
              </w:rPr>
              <w:t>☐</w:t>
            </w:r>
          </w:p>
        </w:tc>
        <w:tc>
          <w:tcPr>
            <w:tcW w:w="974" w:type="dxa"/>
            <w:tcBorders>
              <w:bottom w:val="single" w:sz="8" w:space="0" w:color="000000"/>
              <w:right w:val="single" w:sz="8" w:space="0" w:color="000000"/>
            </w:tcBorders>
            <w:vAlign w:val="center"/>
          </w:tcPr>
          <w:p>
            <w:pPr>
              <w:pStyle w:val="normal1"/>
              <w:keepLines/>
              <w:jc w:val="center"/>
              <w:rPr>
                <w:rFonts w:ascii="Calibri" w:hAnsi="Calibri" w:eastAsia="Calibri" w:cs="Calibri"/>
                <w:sz w:val="22"/>
                <w:szCs w:val="22"/>
              </w:rPr>
            </w:pPr>
            <w:r>
              <w:rPr>
                <w:rFonts w:eastAsia="Calibri" w:cs="Calibri" w:ascii="Calibri" w:hAnsi="Calibri"/>
                <w:sz w:val="22"/>
                <w:szCs w:val="22"/>
              </w:rPr>
              <w:t>☐</w:t>
            </w:r>
          </w:p>
        </w:tc>
      </w:tr>
      <w:tr>
        <w:trPr>
          <w:trHeight w:val="1295" w:hRule="atLeast"/>
        </w:trPr>
        <w:tc>
          <w:tcPr>
            <w:tcW w:w="900" w:type="dxa"/>
            <w:tcBorders>
              <w:left w:val="single" w:sz="8" w:space="0" w:color="000000"/>
              <w:bottom w:val="single" w:sz="8" w:space="0" w:color="000000"/>
              <w:right w:val="single" w:sz="8" w:space="0" w:color="000000"/>
            </w:tcBorders>
          </w:tcPr>
          <w:p>
            <w:pPr>
              <w:pStyle w:val="normal1"/>
              <w:keepLines/>
              <w:ind w:hanging="360" w:left="720"/>
              <w:rPr>
                <w:rFonts w:ascii="Calibri" w:hAnsi="Calibri" w:eastAsia="Calibri" w:cs="Calibri"/>
                <w:sz w:val="22"/>
                <w:szCs w:val="22"/>
              </w:rPr>
            </w:pPr>
            <w:r>
              <w:rPr>
                <w:rFonts w:eastAsia="Calibri" w:cs="Calibri" w:ascii="Calibri" w:hAnsi="Calibri"/>
                <w:sz w:val="22"/>
                <w:szCs w:val="22"/>
              </w:rPr>
              <w:t xml:space="preserve">4.        </w:t>
            </w:r>
          </w:p>
        </w:tc>
        <w:tc>
          <w:tcPr>
            <w:tcW w:w="6134" w:type="dxa"/>
            <w:tcBorders>
              <w:bottom w:val="single" w:sz="8" w:space="0" w:color="000000"/>
              <w:right w:val="single" w:sz="8" w:space="0" w:color="000000"/>
            </w:tcBorders>
          </w:tcPr>
          <w:p>
            <w:pPr>
              <w:pStyle w:val="normal1"/>
              <w:keepLines/>
              <w:jc w:val="both"/>
              <w:rPr>
                <w:rFonts w:ascii="Calibri" w:hAnsi="Calibri" w:eastAsia="Calibri" w:cs="Calibri"/>
                <w:sz w:val="22"/>
                <w:szCs w:val="22"/>
              </w:rPr>
            </w:pPr>
            <w:r>
              <w:rPr>
                <w:rFonts w:eastAsia="Calibri" w:cs="Calibri" w:ascii="Calibri" w:hAnsi="Calibri"/>
                <w:sz w:val="22"/>
                <w:szCs w:val="22"/>
              </w:rPr>
              <w:t>The Company and its Management have not been the subject of a final judgment or a final administrative decision finding them in breach of their obligations relating to the payment of taxes or social security contributions.</w:t>
            </w:r>
          </w:p>
        </w:tc>
        <w:tc>
          <w:tcPr>
            <w:tcW w:w="1066" w:type="dxa"/>
            <w:tcBorders>
              <w:bottom w:val="single" w:sz="8" w:space="0" w:color="000000"/>
              <w:right w:val="single" w:sz="8" w:space="0" w:color="000000"/>
            </w:tcBorders>
            <w:vAlign w:val="center"/>
          </w:tcPr>
          <w:p>
            <w:pPr>
              <w:pStyle w:val="normal1"/>
              <w:keepLines/>
              <w:jc w:val="center"/>
              <w:rPr>
                <w:rFonts w:ascii="Calibri" w:hAnsi="Calibri" w:eastAsia="Calibri" w:cs="Calibri"/>
                <w:sz w:val="22"/>
                <w:szCs w:val="22"/>
              </w:rPr>
            </w:pPr>
            <w:r>
              <w:rPr>
                <w:rFonts w:eastAsia="Calibri" w:cs="Calibri" w:ascii="Calibri" w:hAnsi="Calibri"/>
                <w:sz w:val="22"/>
                <w:szCs w:val="22"/>
              </w:rPr>
              <w:t>☐</w:t>
            </w:r>
          </w:p>
        </w:tc>
        <w:tc>
          <w:tcPr>
            <w:tcW w:w="974" w:type="dxa"/>
            <w:tcBorders>
              <w:bottom w:val="single" w:sz="8" w:space="0" w:color="000000"/>
              <w:right w:val="single" w:sz="8" w:space="0" w:color="000000"/>
            </w:tcBorders>
            <w:vAlign w:val="center"/>
          </w:tcPr>
          <w:p>
            <w:pPr>
              <w:pStyle w:val="normal1"/>
              <w:keepLines/>
              <w:jc w:val="center"/>
              <w:rPr>
                <w:rFonts w:ascii="Calibri" w:hAnsi="Calibri" w:eastAsia="Calibri" w:cs="Calibri"/>
                <w:sz w:val="22"/>
                <w:szCs w:val="22"/>
              </w:rPr>
            </w:pPr>
            <w:r>
              <w:rPr>
                <w:rFonts w:eastAsia="Calibri" w:cs="Calibri" w:ascii="Calibri" w:hAnsi="Calibri"/>
                <w:sz w:val="22"/>
                <w:szCs w:val="22"/>
              </w:rPr>
              <w:t>☐</w:t>
            </w:r>
          </w:p>
        </w:tc>
      </w:tr>
      <w:tr>
        <w:trPr>
          <w:trHeight w:val="1905" w:hRule="atLeast"/>
        </w:trPr>
        <w:tc>
          <w:tcPr>
            <w:tcW w:w="900" w:type="dxa"/>
            <w:tcBorders>
              <w:left w:val="single" w:sz="8" w:space="0" w:color="000000"/>
              <w:bottom w:val="single" w:sz="8" w:space="0" w:color="000000"/>
              <w:right w:val="single" w:sz="8" w:space="0" w:color="000000"/>
            </w:tcBorders>
          </w:tcPr>
          <w:p>
            <w:pPr>
              <w:pStyle w:val="normal1"/>
              <w:keepLines/>
              <w:ind w:hanging="360" w:left="720"/>
              <w:rPr>
                <w:rFonts w:ascii="Calibri" w:hAnsi="Calibri" w:eastAsia="Calibri" w:cs="Calibri"/>
                <w:sz w:val="22"/>
                <w:szCs w:val="22"/>
              </w:rPr>
            </w:pPr>
            <w:r>
              <w:rPr>
                <w:rFonts w:eastAsia="Calibri" w:cs="Calibri" w:ascii="Calibri" w:hAnsi="Calibri"/>
                <w:sz w:val="22"/>
                <w:szCs w:val="22"/>
              </w:rPr>
              <w:t xml:space="preserve">5.        </w:t>
            </w:r>
          </w:p>
        </w:tc>
        <w:tc>
          <w:tcPr>
            <w:tcW w:w="6134" w:type="dxa"/>
            <w:tcBorders>
              <w:bottom w:val="single" w:sz="8" w:space="0" w:color="000000"/>
              <w:right w:val="single" w:sz="8" w:space="0" w:color="000000"/>
            </w:tcBorders>
          </w:tcPr>
          <w:p>
            <w:pPr>
              <w:pStyle w:val="normal1"/>
              <w:keepLines/>
              <w:jc w:val="both"/>
              <w:rPr>
                <w:rFonts w:ascii="Calibri" w:hAnsi="Calibri" w:eastAsia="Calibri" w:cs="Calibri"/>
                <w:sz w:val="22"/>
                <w:szCs w:val="22"/>
              </w:rPr>
            </w:pPr>
            <w:r>
              <w:rPr>
                <w:rFonts w:eastAsia="Calibri" w:cs="Calibri" w:ascii="Calibri" w:hAnsi="Calibri"/>
                <w:sz w:val="22"/>
                <w:szCs w:val="22"/>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Pr>
                <w:rFonts w:eastAsia="Calibri" w:cs="Calibri" w:ascii="Calibri" w:hAnsi="Calibri"/>
                <w:i/>
                <w:sz w:val="22"/>
                <w:szCs w:val="22"/>
              </w:rPr>
              <w:t>creating a shell company</w:t>
            </w:r>
            <w:r>
              <w:rPr>
                <w:rFonts w:eastAsia="Calibri" w:cs="Calibri" w:ascii="Calibri" w:hAnsi="Calibri"/>
                <w:sz w:val="22"/>
                <w:szCs w:val="22"/>
              </w:rPr>
              <w:t>).</w:t>
            </w:r>
          </w:p>
        </w:tc>
        <w:tc>
          <w:tcPr>
            <w:tcW w:w="1066" w:type="dxa"/>
            <w:tcBorders>
              <w:bottom w:val="single" w:sz="8" w:space="0" w:color="000000"/>
              <w:right w:val="single" w:sz="8" w:space="0" w:color="000000"/>
            </w:tcBorders>
            <w:vAlign w:val="center"/>
          </w:tcPr>
          <w:p>
            <w:pPr>
              <w:pStyle w:val="normal1"/>
              <w:keepLines/>
              <w:jc w:val="center"/>
              <w:rPr>
                <w:rFonts w:ascii="Calibri" w:hAnsi="Calibri" w:eastAsia="Calibri" w:cs="Calibri"/>
                <w:sz w:val="22"/>
                <w:szCs w:val="22"/>
              </w:rPr>
            </w:pPr>
            <w:r>
              <w:rPr>
                <w:rFonts w:eastAsia="Calibri" w:cs="Calibri" w:ascii="Calibri" w:hAnsi="Calibri"/>
                <w:sz w:val="22"/>
                <w:szCs w:val="22"/>
              </w:rPr>
              <w:t>☐</w:t>
            </w:r>
          </w:p>
        </w:tc>
        <w:tc>
          <w:tcPr>
            <w:tcW w:w="974" w:type="dxa"/>
            <w:tcBorders>
              <w:bottom w:val="single" w:sz="8" w:space="0" w:color="000000"/>
              <w:right w:val="single" w:sz="8" w:space="0" w:color="000000"/>
            </w:tcBorders>
            <w:vAlign w:val="center"/>
          </w:tcPr>
          <w:p>
            <w:pPr>
              <w:pStyle w:val="normal1"/>
              <w:keepLines/>
              <w:jc w:val="center"/>
              <w:rPr>
                <w:rFonts w:ascii="Calibri" w:hAnsi="Calibri" w:eastAsia="Calibri" w:cs="Calibri"/>
                <w:sz w:val="22"/>
                <w:szCs w:val="22"/>
              </w:rPr>
            </w:pPr>
            <w:r>
              <w:rPr>
                <w:rFonts w:eastAsia="Calibri" w:cs="Calibri" w:ascii="Calibri" w:hAnsi="Calibri"/>
                <w:sz w:val="22"/>
                <w:szCs w:val="22"/>
              </w:rPr>
              <w:t>☐</w:t>
            </w:r>
          </w:p>
        </w:tc>
      </w:tr>
      <w:tr>
        <w:trPr>
          <w:trHeight w:val="1295" w:hRule="atLeast"/>
        </w:trPr>
        <w:tc>
          <w:tcPr>
            <w:tcW w:w="900" w:type="dxa"/>
            <w:tcBorders>
              <w:left w:val="single" w:sz="8" w:space="0" w:color="000000"/>
              <w:bottom w:val="single" w:sz="8" w:space="0" w:color="000000"/>
              <w:right w:val="single" w:sz="8" w:space="0" w:color="000000"/>
            </w:tcBorders>
          </w:tcPr>
          <w:p>
            <w:pPr>
              <w:pStyle w:val="normal1"/>
              <w:keepLines/>
              <w:ind w:hanging="360" w:left="720"/>
              <w:rPr>
                <w:rFonts w:ascii="Calibri" w:hAnsi="Calibri" w:eastAsia="Calibri" w:cs="Calibri"/>
                <w:sz w:val="22"/>
                <w:szCs w:val="22"/>
              </w:rPr>
            </w:pPr>
            <w:r>
              <w:rPr>
                <w:rFonts w:eastAsia="Calibri" w:cs="Calibri" w:ascii="Calibri" w:hAnsi="Calibri"/>
                <w:sz w:val="22"/>
                <w:szCs w:val="22"/>
              </w:rPr>
              <w:t xml:space="preserve">6.        </w:t>
            </w:r>
          </w:p>
        </w:tc>
        <w:tc>
          <w:tcPr>
            <w:tcW w:w="6134" w:type="dxa"/>
            <w:tcBorders>
              <w:bottom w:val="single" w:sz="8" w:space="0" w:color="000000"/>
              <w:right w:val="single" w:sz="8" w:space="0" w:color="000000"/>
            </w:tcBorders>
          </w:tcPr>
          <w:p>
            <w:pPr>
              <w:pStyle w:val="normal1"/>
              <w:keepLines/>
              <w:jc w:val="both"/>
              <w:rPr>
                <w:rFonts w:ascii="Calibri" w:hAnsi="Calibri" w:eastAsia="Calibri" w:cs="Calibri"/>
                <w:sz w:val="22"/>
                <w:szCs w:val="22"/>
              </w:rPr>
            </w:pPr>
            <w:r>
              <w:rPr>
                <w:rFonts w:eastAsia="Calibri" w:cs="Calibri" w:ascii="Calibri" w:hAnsi="Calibri"/>
                <w:sz w:val="22"/>
                <w:szCs w:val="22"/>
              </w:rPr>
              <w:t>The Company and its Management have not been the subject of a final judgment or a final administrative decision which found the Company was created with the intent referred to in point (5) (</w:t>
            </w:r>
            <w:r>
              <w:rPr>
                <w:rFonts w:eastAsia="Calibri" w:cs="Calibri" w:ascii="Calibri" w:hAnsi="Calibri"/>
                <w:i/>
                <w:sz w:val="22"/>
                <w:szCs w:val="22"/>
              </w:rPr>
              <w:t>being a shell company</w:t>
            </w:r>
            <w:r>
              <w:rPr>
                <w:rFonts w:eastAsia="Calibri" w:cs="Calibri" w:ascii="Calibri" w:hAnsi="Calibri"/>
                <w:sz w:val="22"/>
                <w:szCs w:val="22"/>
              </w:rPr>
              <w:t>).</w:t>
            </w:r>
          </w:p>
        </w:tc>
        <w:tc>
          <w:tcPr>
            <w:tcW w:w="1066" w:type="dxa"/>
            <w:tcBorders>
              <w:bottom w:val="single" w:sz="8" w:space="0" w:color="000000"/>
              <w:right w:val="single" w:sz="8" w:space="0" w:color="000000"/>
            </w:tcBorders>
            <w:vAlign w:val="center"/>
          </w:tcPr>
          <w:p>
            <w:pPr>
              <w:pStyle w:val="normal1"/>
              <w:keepLines/>
              <w:jc w:val="center"/>
              <w:rPr>
                <w:rFonts w:ascii="Calibri" w:hAnsi="Calibri" w:eastAsia="Calibri" w:cs="Calibri"/>
                <w:sz w:val="22"/>
                <w:szCs w:val="22"/>
              </w:rPr>
            </w:pPr>
            <w:r>
              <w:rPr>
                <w:rFonts w:eastAsia="Calibri" w:cs="Calibri" w:ascii="Calibri" w:hAnsi="Calibri"/>
                <w:sz w:val="22"/>
                <w:szCs w:val="22"/>
              </w:rPr>
              <w:t>☐</w:t>
            </w:r>
          </w:p>
        </w:tc>
        <w:tc>
          <w:tcPr>
            <w:tcW w:w="974" w:type="dxa"/>
            <w:tcBorders>
              <w:bottom w:val="single" w:sz="8" w:space="0" w:color="000000"/>
              <w:right w:val="single" w:sz="8" w:space="0" w:color="000000"/>
            </w:tcBorders>
            <w:vAlign w:val="center"/>
          </w:tcPr>
          <w:p>
            <w:pPr>
              <w:pStyle w:val="normal1"/>
              <w:keepLines/>
              <w:jc w:val="center"/>
              <w:rPr>
                <w:rFonts w:ascii="Calibri" w:hAnsi="Calibri" w:eastAsia="Calibri" w:cs="Calibri"/>
                <w:sz w:val="22"/>
                <w:szCs w:val="22"/>
              </w:rPr>
            </w:pPr>
            <w:r>
              <w:rPr>
                <w:rFonts w:eastAsia="Calibri" w:cs="Calibri" w:ascii="Calibri" w:hAnsi="Calibri"/>
                <w:sz w:val="22"/>
                <w:szCs w:val="22"/>
              </w:rPr>
              <w:t>☐</w:t>
            </w:r>
          </w:p>
        </w:tc>
      </w:tr>
    </w:tbl>
    <w:p>
      <w:pPr>
        <w:pStyle w:val="normal1"/>
        <w:rPr>
          <w:rFonts w:ascii="Calibri" w:hAnsi="Calibri" w:eastAsia="Calibri" w:cs="Calibri"/>
          <w:b/>
        </w:rPr>
      </w:pPr>
      <w:r>
        <w:rPr>
          <w:rFonts w:eastAsia="Calibri" w:cs="Calibri" w:ascii="Calibri" w:hAnsi="Calibri"/>
          <w:b/>
        </w:rPr>
      </w:r>
    </w:p>
    <w:p>
      <w:pPr>
        <w:pStyle w:val="normal1"/>
        <w:jc w:val="both"/>
        <w:rPr>
          <w:rFonts w:ascii="Calibri" w:hAnsi="Calibri" w:eastAsia="Calibri" w:cs="Calibri"/>
          <w:sz w:val="22"/>
          <w:szCs w:val="22"/>
        </w:rPr>
      </w:pPr>
      <w:r>
        <w:rPr>
          <w:rFonts w:eastAsia="Calibri" w:cs="Calibri" w:ascii="Calibri" w:hAnsi="Calibri"/>
          <w:sz w:val="22"/>
          <w:szCs w:val="22"/>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pPr>
        <w:pStyle w:val="normal1"/>
        <w:jc w:val="both"/>
        <w:rPr>
          <w:rFonts w:ascii="Calibri" w:hAnsi="Calibri" w:eastAsia="Calibri" w:cs="Calibri"/>
          <w:sz w:val="22"/>
          <w:szCs w:val="22"/>
        </w:rPr>
      </w:pPr>
      <w:r>
        <w:rPr>
          <w:rFonts w:eastAsia="Calibri" w:cs="Calibri" w:ascii="Calibri" w:hAnsi="Calibri"/>
          <w:sz w:val="22"/>
          <w:szCs w:val="22"/>
        </w:rPr>
      </w:r>
    </w:p>
    <w:p>
      <w:pPr>
        <w:pStyle w:val="normal1"/>
        <w:jc w:val="both"/>
        <w:rPr>
          <w:rFonts w:ascii="Calibri" w:hAnsi="Calibri" w:eastAsia="Calibri" w:cs="Calibri"/>
          <w:sz w:val="22"/>
          <w:szCs w:val="22"/>
        </w:rPr>
      </w:pPr>
      <w:r>
        <w:rPr>
          <w:rFonts w:eastAsia="Calibri" w:cs="Calibri" w:ascii="Calibri" w:hAnsi="Calibri"/>
          <w:sz w:val="22"/>
          <w:szCs w:val="22"/>
        </w:rPr>
        <w:t xml:space="preserve">It is the responsibility of the Company to immediately inform the UNFPA of any changes in the situations declared above. </w:t>
      </w:r>
    </w:p>
    <w:p>
      <w:pPr>
        <w:pStyle w:val="normal1"/>
        <w:jc w:val="both"/>
        <w:rPr>
          <w:rFonts w:ascii="Calibri" w:hAnsi="Calibri" w:eastAsia="Calibri" w:cs="Calibri"/>
          <w:sz w:val="22"/>
          <w:szCs w:val="22"/>
        </w:rPr>
      </w:pPr>
      <w:r>
        <w:rPr>
          <w:rFonts w:eastAsia="Calibri" w:cs="Calibri" w:ascii="Calibri" w:hAnsi="Calibri"/>
          <w:sz w:val="22"/>
          <w:szCs w:val="22"/>
        </w:rPr>
      </w:r>
    </w:p>
    <w:p>
      <w:pPr>
        <w:pStyle w:val="normal1"/>
        <w:jc w:val="both"/>
        <w:rPr>
          <w:rFonts w:ascii="Calibri" w:hAnsi="Calibri" w:eastAsia="Calibri" w:cs="Calibri"/>
          <w:sz w:val="22"/>
          <w:szCs w:val="22"/>
        </w:rPr>
      </w:pPr>
      <w:r>
        <w:rPr>
          <w:rFonts w:eastAsia="Calibri" w:cs="Calibri" w:ascii="Calibri" w:hAnsi="Calibri"/>
          <w:sz w:val="22"/>
          <w:szCs w:val="22"/>
        </w:rPr>
        <w:t>This Declaration is in addition to, and does not replace or cancel, or operate as a waiver of, any terms of contractual arrangements between the UNFPA and the Company.</w:t>
      </w:r>
    </w:p>
    <w:tbl>
      <w:tblPr>
        <w:tblStyle w:val="Table7"/>
        <w:tblW w:w="8880" w:type="dxa"/>
        <w:jc w:val="left"/>
        <w:tblInd w:w="0" w:type="dxa"/>
        <w:tblLayout w:type="fixed"/>
        <w:tblCellMar>
          <w:top w:w="100" w:type="dxa"/>
          <w:left w:w="100" w:type="dxa"/>
          <w:bottom w:w="100" w:type="dxa"/>
          <w:right w:w="100" w:type="dxa"/>
        </w:tblCellMar>
        <w:tblLook w:val="0600"/>
      </w:tblPr>
      <w:tblGrid>
        <w:gridCol w:w="2640"/>
        <w:gridCol w:w="6239"/>
      </w:tblGrid>
      <w:tr>
        <w:trPr>
          <w:trHeight w:val="1085" w:hRule="atLeast"/>
        </w:trPr>
        <w:tc>
          <w:tcPr>
            <w:tcW w:w="2640" w:type="dxa"/>
            <w:tcBorders/>
          </w:tcPr>
          <w:p>
            <w:pPr>
              <w:pStyle w:val="normal1"/>
              <w:rPr>
                <w:rFonts w:ascii="Calibri" w:hAnsi="Calibri" w:eastAsia="Calibri" w:cs="Calibri"/>
              </w:rPr>
            </w:pPr>
            <w:r>
              <w:rPr>
                <w:rFonts w:eastAsia="Calibri" w:cs="Calibri" w:ascii="Calibri" w:hAnsi="Calibri"/>
              </w:rPr>
              <w:t>Signature:</w:t>
            </w:r>
          </w:p>
        </w:tc>
        <w:tc>
          <w:tcPr>
            <w:tcW w:w="6239" w:type="dxa"/>
            <w:tcBorders>
              <w:bottom w:val="single" w:sz="8" w:space="0" w:color="000000"/>
            </w:tcBorders>
          </w:tcPr>
          <w:p>
            <w:pPr>
              <w:pStyle w:val="normal1"/>
              <w:rPr>
                <w:rFonts w:ascii="Calibri" w:hAnsi="Calibri" w:eastAsia="Calibri" w:cs="Calibri"/>
              </w:rPr>
            </w:pPr>
            <w:r>
              <w:rPr>
                <w:rFonts w:eastAsia="Calibri" w:cs="Calibri" w:ascii="Calibri" w:hAnsi="Calibri"/>
              </w:rPr>
              <w:t xml:space="preserve"> </w:t>
            </w:r>
          </w:p>
        </w:tc>
      </w:tr>
      <w:tr>
        <w:trPr>
          <w:trHeight w:val="485" w:hRule="atLeast"/>
        </w:trPr>
        <w:tc>
          <w:tcPr>
            <w:tcW w:w="2640" w:type="dxa"/>
            <w:tcBorders/>
          </w:tcPr>
          <w:p>
            <w:pPr>
              <w:pStyle w:val="normal1"/>
              <w:rPr>
                <w:rFonts w:ascii="Calibri" w:hAnsi="Calibri" w:eastAsia="Calibri" w:cs="Calibri"/>
              </w:rPr>
            </w:pPr>
            <w:r>
              <w:rPr>
                <w:rFonts w:eastAsia="Calibri" w:cs="Calibri" w:ascii="Calibri" w:hAnsi="Calibri"/>
              </w:rPr>
              <w:t>Date:</w:t>
            </w:r>
          </w:p>
        </w:tc>
        <w:tc>
          <w:tcPr>
            <w:tcW w:w="6239" w:type="dxa"/>
            <w:tcBorders>
              <w:bottom w:val="single" w:sz="8" w:space="0" w:color="000000"/>
            </w:tcBorders>
          </w:tcPr>
          <w:p>
            <w:pPr>
              <w:pStyle w:val="normal1"/>
              <w:rPr>
                <w:rFonts w:ascii="Calibri" w:hAnsi="Calibri" w:eastAsia="Calibri" w:cs="Calibri"/>
              </w:rPr>
            </w:pPr>
            <w:r>
              <w:rPr>
                <w:rFonts w:eastAsia="Calibri" w:cs="Calibri" w:ascii="Calibri" w:hAnsi="Calibri"/>
              </w:rPr>
            </w:r>
          </w:p>
        </w:tc>
      </w:tr>
      <w:tr>
        <w:trPr>
          <w:trHeight w:val="485" w:hRule="atLeast"/>
        </w:trPr>
        <w:tc>
          <w:tcPr>
            <w:tcW w:w="2640" w:type="dxa"/>
            <w:tcBorders/>
          </w:tcPr>
          <w:p>
            <w:pPr>
              <w:pStyle w:val="normal1"/>
              <w:rPr>
                <w:rFonts w:ascii="Calibri" w:hAnsi="Calibri" w:eastAsia="Calibri" w:cs="Calibri"/>
              </w:rPr>
            </w:pPr>
            <w:r>
              <w:rPr>
                <w:rFonts w:eastAsia="Calibri" w:cs="Calibri" w:ascii="Calibri" w:hAnsi="Calibri"/>
              </w:rPr>
              <w:t>Name and Title:</w:t>
            </w:r>
          </w:p>
        </w:tc>
        <w:tc>
          <w:tcPr>
            <w:tcW w:w="6239" w:type="dxa"/>
            <w:tcBorders>
              <w:bottom w:val="single" w:sz="8" w:space="0" w:color="000000"/>
            </w:tcBorders>
          </w:tcPr>
          <w:p>
            <w:pPr>
              <w:pStyle w:val="normal1"/>
              <w:rPr>
                <w:rFonts w:ascii="Calibri" w:hAnsi="Calibri" w:eastAsia="Calibri" w:cs="Calibri"/>
              </w:rPr>
            </w:pPr>
            <w:r>
              <w:rPr>
                <w:rFonts w:eastAsia="Calibri" w:cs="Calibri" w:ascii="Calibri" w:hAnsi="Calibri"/>
              </w:rPr>
              <w:t xml:space="preserve"> </w:t>
            </w:r>
          </w:p>
        </w:tc>
      </w:tr>
      <w:tr>
        <w:trPr>
          <w:trHeight w:val="485" w:hRule="atLeast"/>
        </w:trPr>
        <w:tc>
          <w:tcPr>
            <w:tcW w:w="2640" w:type="dxa"/>
            <w:tcBorders/>
          </w:tcPr>
          <w:p>
            <w:pPr>
              <w:pStyle w:val="normal1"/>
              <w:rPr>
                <w:rFonts w:ascii="Calibri" w:hAnsi="Calibri" w:eastAsia="Calibri" w:cs="Calibri"/>
              </w:rPr>
            </w:pPr>
            <w:r>
              <w:rPr>
                <w:rFonts w:eastAsia="Calibri" w:cs="Calibri" w:ascii="Calibri" w:hAnsi="Calibri"/>
              </w:rPr>
              <w:t>Name of the Company:</w:t>
            </w:r>
          </w:p>
        </w:tc>
        <w:tc>
          <w:tcPr>
            <w:tcW w:w="6239" w:type="dxa"/>
            <w:tcBorders>
              <w:bottom w:val="single" w:sz="8" w:space="0" w:color="000000"/>
            </w:tcBorders>
          </w:tcPr>
          <w:p>
            <w:pPr>
              <w:pStyle w:val="normal1"/>
              <w:rPr>
                <w:rFonts w:ascii="Calibri" w:hAnsi="Calibri" w:eastAsia="Calibri" w:cs="Calibri"/>
              </w:rPr>
            </w:pPr>
            <w:r>
              <w:rPr>
                <w:rFonts w:eastAsia="Calibri" w:cs="Calibri" w:ascii="Calibri" w:hAnsi="Calibri"/>
              </w:rPr>
              <w:t xml:space="preserve"> </w:t>
            </w:r>
          </w:p>
        </w:tc>
      </w:tr>
      <w:tr>
        <w:trPr>
          <w:trHeight w:val="485" w:hRule="atLeast"/>
        </w:trPr>
        <w:tc>
          <w:tcPr>
            <w:tcW w:w="2640" w:type="dxa"/>
            <w:tcBorders/>
          </w:tcPr>
          <w:p>
            <w:pPr>
              <w:pStyle w:val="normal1"/>
              <w:rPr>
                <w:rFonts w:ascii="Calibri" w:hAnsi="Calibri" w:eastAsia="Calibri" w:cs="Calibri"/>
              </w:rPr>
            </w:pPr>
            <w:r>
              <w:rPr>
                <w:rFonts w:eastAsia="Calibri" w:cs="Calibri" w:ascii="Calibri" w:hAnsi="Calibri"/>
              </w:rPr>
              <w:t>UNGM Nº:</w:t>
            </w:r>
          </w:p>
        </w:tc>
        <w:tc>
          <w:tcPr>
            <w:tcW w:w="6239" w:type="dxa"/>
            <w:tcBorders>
              <w:bottom w:val="single" w:sz="8" w:space="0" w:color="000000"/>
            </w:tcBorders>
          </w:tcPr>
          <w:p>
            <w:pPr>
              <w:pStyle w:val="normal1"/>
              <w:rPr>
                <w:rFonts w:ascii="Calibri" w:hAnsi="Calibri" w:eastAsia="Calibri" w:cs="Calibri"/>
              </w:rPr>
            </w:pPr>
            <w:r>
              <w:rPr>
                <w:rFonts w:eastAsia="Calibri" w:cs="Calibri" w:ascii="Calibri" w:hAnsi="Calibri"/>
              </w:rPr>
              <w:t xml:space="preserve"> </w:t>
            </w:r>
          </w:p>
        </w:tc>
      </w:tr>
      <w:tr>
        <w:trPr>
          <w:trHeight w:val="485" w:hRule="atLeast"/>
        </w:trPr>
        <w:tc>
          <w:tcPr>
            <w:tcW w:w="2640" w:type="dxa"/>
            <w:tcBorders/>
          </w:tcPr>
          <w:p>
            <w:pPr>
              <w:pStyle w:val="normal1"/>
              <w:rPr>
                <w:rFonts w:ascii="Calibri" w:hAnsi="Calibri" w:eastAsia="Calibri" w:cs="Calibri"/>
              </w:rPr>
            </w:pPr>
            <w:r>
              <w:rPr>
                <w:rFonts w:eastAsia="Calibri" w:cs="Calibri" w:ascii="Calibri" w:hAnsi="Calibri"/>
              </w:rPr>
              <w:t>Postal Address:</w:t>
            </w:r>
          </w:p>
        </w:tc>
        <w:tc>
          <w:tcPr>
            <w:tcW w:w="6239" w:type="dxa"/>
            <w:tcBorders>
              <w:bottom w:val="single" w:sz="8" w:space="0" w:color="000000"/>
            </w:tcBorders>
          </w:tcPr>
          <w:p>
            <w:pPr>
              <w:pStyle w:val="normal1"/>
              <w:rPr>
                <w:rFonts w:ascii="Calibri" w:hAnsi="Calibri" w:eastAsia="Calibri" w:cs="Calibri"/>
              </w:rPr>
            </w:pPr>
            <w:r>
              <w:rPr>
                <w:rFonts w:eastAsia="Calibri" w:cs="Calibri" w:ascii="Calibri" w:hAnsi="Calibri"/>
              </w:rPr>
              <w:t xml:space="preserve"> </w:t>
            </w:r>
          </w:p>
        </w:tc>
      </w:tr>
      <w:tr>
        <w:trPr>
          <w:trHeight w:val="485" w:hRule="atLeast"/>
        </w:trPr>
        <w:tc>
          <w:tcPr>
            <w:tcW w:w="2640" w:type="dxa"/>
            <w:tcBorders/>
          </w:tcPr>
          <w:p>
            <w:pPr>
              <w:pStyle w:val="normal1"/>
              <w:rPr>
                <w:rFonts w:ascii="Calibri" w:hAnsi="Calibri" w:eastAsia="Calibri" w:cs="Calibri"/>
              </w:rPr>
            </w:pPr>
            <w:r>
              <w:rPr>
                <w:rFonts w:eastAsia="Calibri" w:cs="Calibri" w:ascii="Calibri" w:hAnsi="Calibri"/>
              </w:rPr>
              <w:t>Email:</w:t>
            </w:r>
          </w:p>
        </w:tc>
        <w:tc>
          <w:tcPr>
            <w:tcW w:w="6239" w:type="dxa"/>
            <w:tcBorders>
              <w:bottom w:val="single" w:sz="8" w:space="0" w:color="000000"/>
            </w:tcBorders>
          </w:tcPr>
          <w:p>
            <w:pPr>
              <w:pStyle w:val="normal1"/>
              <w:rPr>
                <w:rFonts w:ascii="Calibri" w:hAnsi="Calibri" w:eastAsia="Calibri" w:cs="Calibri"/>
              </w:rPr>
            </w:pPr>
            <w:r>
              <w:rPr>
                <w:rFonts w:eastAsia="Calibri" w:cs="Calibri" w:ascii="Calibri" w:hAnsi="Calibri"/>
              </w:rPr>
              <w:t xml:space="preserve"> </w:t>
            </w:r>
          </w:p>
        </w:tc>
      </w:tr>
    </w:tbl>
    <w:p>
      <w:pPr>
        <w:pStyle w:val="normal1"/>
        <w:rPr>
          <w:rFonts w:ascii="Calibri" w:hAnsi="Calibri" w:eastAsia="Calibri" w:cs="Calibri"/>
        </w:rPr>
      </w:pPr>
      <w:r>
        <w:rPr>
          <w:rFonts w:eastAsia="Calibri" w:cs="Calibri" w:ascii="Calibri" w:hAnsi="Calibri"/>
        </w:rPr>
      </w:r>
    </w:p>
    <w:p>
      <w:pPr>
        <w:pStyle w:val="normal1"/>
        <w:rPr>
          <w:rFonts w:ascii="Calibri" w:hAnsi="Calibri" w:eastAsia="Calibri" w:cs="Calibri"/>
        </w:rPr>
      </w:pPr>
      <w:r>
        <w:rPr/>
        <mc:AlternateContent>
          <mc:Choice Requires="wps">
            <w:drawing>
              <wp:inline distT="0" distB="0" distL="0" distR="0">
                <wp:extent cx="6120130" cy="19050"/>
                <wp:effectExtent l="0" t="0" r="0" b="0"/>
                <wp:docPr id="2" name=""/>
                <a:graphic xmlns:a="http://schemas.openxmlformats.org/drawingml/2006/main">
                  <a:graphicData uri="http://schemas.microsoft.com/office/word/2010/wordprocessingShape">
                    <wps:wsp>
                      <wps:cNvSpPr/>
                      <wps:nvSpPr>
                        <wps:cNvPr id="3" name=""/>
                        <wps:cNvSpPr/>
                      </wps:nvSpPr>
                      <wps:spPr>
                        <a:xfrm>
                          <a:off x="0" y="0"/>
                          <a:ext cx="61200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81.8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1"/>
        <w:rPr>
          <w:rFonts w:ascii="Calibri" w:hAnsi="Calibri" w:eastAsia="Calibri" w:cs="Calibri"/>
        </w:rPr>
      </w:pPr>
      <w:r>
        <w:rPr>
          <w:rFonts w:eastAsia="Calibri" w:cs="Calibri" w:ascii="Calibri" w:hAnsi="Calibri"/>
        </w:rPr>
      </w:r>
    </w:p>
    <w:p>
      <w:pPr>
        <w:pStyle w:val="normal1"/>
        <w:rPr>
          <w:rFonts w:ascii="Calibri" w:hAnsi="Calibri" w:eastAsia="Calibri" w:cs="Calibri"/>
          <w:b/>
        </w:rPr>
      </w:pPr>
      <w:r>
        <w:rPr>
          <w:rFonts w:eastAsia="Calibri" w:cs="Calibri" w:ascii="Calibri" w:hAnsi="Calibri"/>
          <w:b/>
        </w:rPr>
      </w:r>
    </w:p>
    <w:p>
      <w:pPr>
        <w:pStyle w:val="normal1"/>
        <w:rPr>
          <w:rFonts w:ascii="Calibri" w:hAnsi="Calibri" w:eastAsia="Calibri" w:cs="Calibri"/>
          <w:b/>
          <w:sz w:val="28"/>
          <w:szCs w:val="28"/>
        </w:rPr>
      </w:pPr>
      <w:r>
        <w:rPr>
          <w:rFonts w:eastAsia="Calibri" w:cs="Calibri" w:ascii="Calibri" w:hAnsi="Calibri"/>
          <w:b/>
          <w:sz w:val="28"/>
          <w:szCs w:val="28"/>
        </w:rPr>
      </w:r>
    </w:p>
    <w:p>
      <w:pPr>
        <w:pStyle w:val="normal1"/>
        <w:jc w:val="center"/>
        <w:rPr>
          <w:rFonts w:ascii="Calibri" w:hAnsi="Calibri" w:eastAsia="Calibri" w:cs="Calibri"/>
          <w:b/>
          <w:sz w:val="28"/>
          <w:szCs w:val="28"/>
        </w:rPr>
      </w:pPr>
      <w:r>
        <w:rPr>
          <w:rFonts w:eastAsia="Calibri" w:cs="Calibri" w:ascii="Calibri" w:hAnsi="Calibri"/>
          <w:b/>
          <w:sz w:val="28"/>
          <w:szCs w:val="28"/>
        </w:rPr>
        <w:t>ANNEX I:</w:t>
      </w:r>
      <w:r>
        <w:br w:type="page"/>
      </w:r>
    </w:p>
    <w:p>
      <w:pPr>
        <w:pStyle w:val="normal1"/>
        <w:spacing w:before="0" w:after="0"/>
        <w:jc w:val="center"/>
        <w:rPr>
          <w:rFonts w:ascii="Calibri" w:hAnsi="Calibri" w:eastAsia="Calibri" w:cs="Calibri"/>
          <w:b/>
          <w:sz w:val="28"/>
          <w:szCs w:val="28"/>
        </w:rPr>
      </w:pPr>
      <w:r>
        <w:rPr>
          <w:rFonts w:eastAsia="Calibri" w:cs="Calibri" w:ascii="Calibri" w:hAnsi="Calibri"/>
          <w:b/>
          <w:sz w:val="28"/>
          <w:szCs w:val="28"/>
        </w:rPr>
        <w:t>General Conditions of Contracts:</w:t>
      </w:r>
    </w:p>
    <w:p>
      <w:pPr>
        <w:pStyle w:val="normal1"/>
        <w:jc w:val="center"/>
        <w:rPr>
          <w:rFonts w:ascii="Calibri" w:hAnsi="Calibri" w:eastAsia="Calibri" w:cs="Calibri"/>
          <w:b/>
          <w:sz w:val="28"/>
          <w:szCs w:val="28"/>
        </w:rPr>
      </w:pPr>
      <w:r>
        <w:rPr>
          <w:rFonts w:eastAsia="Calibri" w:cs="Calibri" w:ascii="Calibri" w:hAnsi="Calibri"/>
          <w:b/>
          <w:sz w:val="28"/>
          <w:szCs w:val="28"/>
        </w:rPr>
        <w:t>De Minimis Contracts</w:t>
      </w:r>
    </w:p>
    <w:p>
      <w:pPr>
        <w:pStyle w:val="normal1"/>
        <w:rPr>
          <w:rFonts w:ascii="Calibri" w:hAnsi="Calibri" w:eastAsia="Calibri" w:cs="Calibri"/>
        </w:rPr>
      </w:pPr>
      <w:r>
        <w:rPr>
          <w:rFonts w:eastAsia="Calibri" w:cs="Calibri" w:ascii="Calibri" w:hAnsi="Calibri"/>
        </w:rPr>
      </w:r>
    </w:p>
    <w:p>
      <w:pPr>
        <w:pStyle w:val="normal1"/>
        <w:tabs>
          <w:tab w:val="clear" w:pos="720"/>
          <w:tab w:val="left" w:pos="7020" w:leader="none"/>
        </w:tabs>
        <w:rPr>
          <w:rFonts w:ascii="Calibri" w:hAnsi="Calibri" w:eastAsia="Calibri" w:cs="Calibri"/>
        </w:rPr>
      </w:pPr>
      <w:r>
        <w:rPr>
          <w:rFonts w:eastAsia="Calibri" w:cs="Calibri" w:ascii="Calibri" w:hAnsi="Calibri"/>
        </w:rPr>
      </w:r>
    </w:p>
    <w:p>
      <w:pPr>
        <w:pStyle w:val="normal1"/>
        <w:tabs>
          <w:tab w:val="clear" w:pos="720"/>
          <w:tab w:val="left" w:pos="7020" w:leader="none"/>
        </w:tabs>
        <w:rPr>
          <w:rFonts w:ascii="Calibri" w:hAnsi="Calibri" w:eastAsia="Calibri" w:cs="Calibri"/>
          <w:sz w:val="24"/>
          <w:szCs w:val="24"/>
        </w:rPr>
      </w:pPr>
      <w:r>
        <w:rPr>
          <w:rFonts w:eastAsia="Calibri" w:cs="Calibri" w:ascii="Calibri" w:hAnsi="Calibri"/>
          <w:sz w:val="24"/>
          <w:szCs w:val="24"/>
        </w:rPr>
        <w:t xml:space="preserve">This Request for Quotation is subject to UNFPA’s General Conditions of Contract: De Minimis Contracts, which are available in: </w:t>
      </w:r>
      <w:hyperlink r:id="rId11">
        <w:r>
          <w:rPr>
            <w:rStyle w:val="Style3"/>
            <w:rFonts w:eastAsia="Calibri" w:cs="Calibri" w:ascii="Calibri" w:hAnsi="Calibri"/>
            <w:color w:val="003366"/>
            <w:sz w:val="24"/>
            <w:szCs w:val="24"/>
            <w:u w:val="single"/>
          </w:rPr>
          <w:t>English,</w:t>
        </w:r>
      </w:hyperlink>
      <w:r>
        <w:rPr>
          <w:rFonts w:eastAsia="Calibri" w:cs="Calibri" w:ascii="Calibri" w:hAnsi="Calibri"/>
          <w:sz w:val="24"/>
          <w:szCs w:val="24"/>
        </w:rPr>
        <w:t xml:space="preserve"> </w:t>
      </w:r>
      <w:hyperlink r:id="rId12">
        <w:r>
          <w:rPr>
            <w:rStyle w:val="Style3"/>
            <w:rFonts w:eastAsia="Calibri" w:cs="Calibri" w:ascii="Calibri" w:hAnsi="Calibri"/>
            <w:color w:val="003366"/>
            <w:sz w:val="24"/>
            <w:szCs w:val="24"/>
            <w:u w:val="single"/>
          </w:rPr>
          <w:t>Spanish</w:t>
        </w:r>
      </w:hyperlink>
      <w:r>
        <w:rPr>
          <w:rFonts w:eastAsia="Calibri" w:cs="Calibri" w:ascii="Calibri" w:hAnsi="Calibri"/>
          <w:sz w:val="24"/>
          <w:szCs w:val="24"/>
        </w:rPr>
        <w:t xml:space="preserve"> and </w:t>
      </w:r>
      <w:hyperlink r:id="rId13">
        <w:r>
          <w:rPr>
            <w:rStyle w:val="Style3"/>
            <w:rFonts w:eastAsia="Calibri" w:cs="Calibri" w:ascii="Calibri" w:hAnsi="Calibri"/>
            <w:color w:val="003366"/>
            <w:sz w:val="24"/>
            <w:szCs w:val="24"/>
            <w:u w:val="single"/>
          </w:rPr>
          <w:t>French</w:t>
        </w:r>
      </w:hyperlink>
    </w:p>
    <w:p>
      <w:pPr>
        <w:pStyle w:val="normal1"/>
        <w:tabs>
          <w:tab w:val="clear" w:pos="720"/>
          <w:tab w:val="left" w:pos="7020" w:leader="none"/>
        </w:tabs>
        <w:rPr>
          <w:rFonts w:ascii="Calibri" w:hAnsi="Calibri" w:eastAsia="Calibri" w:cs="Calibri"/>
          <w:sz w:val="22"/>
          <w:szCs w:val="22"/>
          <w:highlight w:val="cyan"/>
        </w:rPr>
      </w:pPr>
      <w:r>
        <w:rPr>
          <w:rFonts w:eastAsia="Calibri" w:cs="Calibri" w:ascii="Calibri" w:hAnsi="Calibri"/>
          <w:sz w:val="22"/>
          <w:szCs w:val="22"/>
          <w:highlight w:val="cyan"/>
        </w:rPr>
      </w:r>
    </w:p>
    <w:p>
      <w:pPr>
        <w:pStyle w:val="normal1"/>
        <w:tabs>
          <w:tab w:val="clear" w:pos="720"/>
          <w:tab w:val="left" w:pos="7020" w:leader="none"/>
        </w:tabs>
        <w:rPr>
          <w:rFonts w:ascii="Calibri" w:hAnsi="Calibri" w:eastAsia="Calibri" w:cs="Calibri"/>
        </w:rPr>
      </w:pPr>
      <w:r>
        <w:rPr>
          <w:rFonts w:eastAsia="Calibri" w:cs="Calibri" w:ascii="Calibri" w:hAnsi="Calibri"/>
        </w:rPr>
      </w:r>
    </w:p>
    <w:sectPr>
      <w:headerReference w:type="even" r:id="rId14"/>
      <w:headerReference w:type="default" r:id="rId15"/>
      <w:headerReference w:type="first" r:id="rId16"/>
      <w:footerReference w:type="even" r:id="rId17"/>
      <w:footerReference w:type="default" r:id="rId18"/>
      <w:footerReference w:type="first" r:id="rId19"/>
      <w:footnotePr>
        <w:numFmt w:val="decimal"/>
      </w:footnotePr>
      <w:type w:val="nextPage"/>
      <w:pgSz w:w="11906" w:h="16838"/>
      <w:pgMar w:left="993" w:right="1274" w:gutter="0" w:header="708" w:top="765" w:footer="708" w:bottom="765"/>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auto"/>
    <w:pitch w:val="variable"/>
  </w:font>
  <w:font w:name="Tahoma">
    <w:charset w:val="00"/>
    <w:family w:val="roman"/>
    <w:pitch w:val="variable"/>
  </w:font>
  <w:font w:name="Times">
    <w:altName w:val="Times New Roman"/>
    <w:charset w:val="00"/>
    <w:family w:val="auto"/>
    <w:pitch w:val="variable"/>
  </w:font>
  <w:font w:name="Calibri">
    <w:charset w:val="00"/>
    <w:family w:val="auto"/>
    <w:pitch w:val="variable"/>
  </w:font>
  <w:font w:name="Liberation Sans">
    <w:altName w:val="Arial"/>
    <w:charset w:val="00"/>
    <w:family w:val="swiss"/>
    <w:pitch w:val="variable"/>
  </w:font>
  <w:font w:name="UNFPA-Text">
    <w:charset w:val="00"/>
    <w:family w:val="roman"/>
    <w:pitch w:val="variable"/>
  </w:font>
  <w:font w:name="Georgia">
    <w:charset w:val="00"/>
    <w:family w:val="auto"/>
    <w:pitch w:val="variable"/>
  </w:font>
  <w:font w:name="Arial">
    <w:charset w:val="00"/>
    <w:family w:val="auto"/>
    <w:pitch w:val="variable"/>
  </w:font>
  <w:font w:name="Times New Roman">
    <w:charset w:val="00"/>
    <w:family w:val="auto"/>
    <w:pitch w:val="variable"/>
  </w:font>
  <w:font w:name="Courier New">
    <w:charset w:val="01"/>
    <w:family w:val="modern"/>
    <w:pitch w:val="fixed"/>
  </w:font>
  <w:font w:name="Noto Sans Symbols">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153" w:leader="none"/>
        <w:tab w:val="right" w:pos="8306" w:leader="none"/>
      </w:tabs>
      <w:jc w:val="right"/>
      <w:rPr>
        <w:color w:val="000000"/>
      </w:rPr>
    </w:pPr>
    <w:r>
      <w:rPr/>
      <w:fldChar w:fldCharType="begin"/>
    </w:r>
    <w:r>
      <w:rPr/>
      <w:instrText xml:space="preserve"> PAGE </w:instrText>
    </w:r>
    <w:r>
      <w:rPr/>
      <w:fldChar w:fldCharType="separate"/>
    </w:r>
    <w:r>
      <w:rPr/>
      <w:t>0</w:t>
    </w:r>
    <w:r>
      <w:rPr/>
      <w:fldChar w:fldCharType="end"/>
    </w:r>
  </w:p>
  <w:p>
    <w:pPr>
      <w:pStyle w:val="normal1"/>
      <w:pBdr/>
      <w:tabs>
        <w:tab w:val="clear" w:pos="720"/>
        <w:tab w:val="center" w:pos="4153" w:leader="none"/>
        <w:tab w:val="right" w:pos="8306" w:leader="none"/>
      </w:tabs>
      <w:ind w:right="360"/>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153" w:leader="none"/>
        <w:tab w:val="right" w:pos="8306" w:leader="none"/>
      </w:tabs>
      <w:jc w:val="right"/>
      <w:rPr>
        <w:rFonts w:ascii="Calibri" w:hAnsi="Calibri" w:eastAsia="Calibri" w:cs="Calibri"/>
        <w:color w:val="000000"/>
        <w:sz w:val="18"/>
        <w:szCs w:val="18"/>
      </w:rPr>
    </w:pPr>
    <w:r>
      <w:rPr/>
      <w:fldChar w:fldCharType="begin"/>
    </w:r>
    <w:r>
      <w:rPr/>
      <w:instrText xml:space="preserve"> PAGE </w:instrText>
    </w:r>
    <w:r>
      <w:rPr/>
      <w:fldChar w:fldCharType="separate"/>
    </w:r>
    <w:r>
      <w:rPr/>
      <w:t>9</w:t>
    </w:r>
    <w:r>
      <w:rPr/>
      <w:fldChar w:fldCharType="end"/>
    </w:r>
    <w:r>
      <w:rPr>
        <w:rFonts w:eastAsia="Calibri" w:cs="Calibri" w:ascii="Calibri" w:hAnsi="Calibri"/>
        <w:color w:val="000000"/>
        <w:sz w:val="18"/>
        <w:szCs w:val="18"/>
      </w:rPr>
      <w:t xml:space="preserve"> </w:t>
    </w:r>
    <w:r>
      <w:rPr>
        <w:rFonts w:eastAsia="Calibri" w:cs="Calibri" w:ascii="Calibri" w:hAnsi="Calibri"/>
        <w:color w:val="000000"/>
        <w:sz w:val="18"/>
        <w:szCs w:val="18"/>
      </w:rPr>
      <w:t xml:space="preserve">of </w:t>
    </w:r>
    <w:r>
      <w:rPr/>
      <w:fldChar w:fldCharType="begin"/>
    </w:r>
    <w:r>
      <w:rPr/>
      <w:instrText xml:space="preserve"> NUMPAGES </w:instrText>
    </w:r>
    <w:r>
      <w:rPr/>
      <w:fldChar w:fldCharType="separate"/>
    </w:r>
    <w:r>
      <w:rPr/>
      <w:t>9</w:t>
    </w:r>
    <w:r>
      <w:rPr/>
      <w:fldChar w:fldCharType="end"/>
    </w:r>
  </w:p>
  <w:p>
    <w:pPr>
      <w:pStyle w:val="normal1"/>
      <w:pBdr/>
      <w:tabs>
        <w:tab w:val="clear" w:pos="720"/>
        <w:tab w:val="center" w:pos="4320" w:leader="none"/>
        <w:tab w:val="right" w:pos="8640" w:leader="none"/>
        <w:tab w:val="right" w:pos="9720" w:leader="none"/>
      </w:tabs>
      <w:spacing w:lineRule="auto" w:line="228"/>
      <w:ind w:right="360"/>
      <w:rPr>
        <w:rFonts w:ascii="Calibri" w:hAnsi="Calibri" w:eastAsia="Calibri" w:cs="Calibri"/>
        <w:color w:val="000000"/>
        <w:sz w:val="18"/>
        <w:szCs w:val="18"/>
      </w:rPr>
    </w:pPr>
    <w:r>
      <w:rPr>
        <w:rFonts w:eastAsia="Calibri" w:cs="Calibri" w:ascii="Calibri" w:hAnsi="Calibri"/>
        <w:color w:val="000000"/>
        <w:sz w:val="18"/>
        <w:szCs w:val="18"/>
      </w:rPr>
      <w:t>UNFPA/</w:t>
    </w:r>
    <w:r>
      <w:rPr>
        <w:rFonts w:eastAsia="Calibri" w:cs="Calibri" w:ascii="Calibri" w:hAnsi="Calibri"/>
        <w:sz w:val="18"/>
        <w:szCs w:val="18"/>
      </w:rPr>
      <w:t>SCMU</w:t>
    </w:r>
    <w:r>
      <w:rPr>
        <w:rFonts w:eastAsia="Calibri" w:cs="Calibri" w:ascii="Calibri" w:hAnsi="Calibri"/>
        <w:color w:val="000000"/>
        <w:sz w:val="18"/>
        <w:szCs w:val="18"/>
      </w:rPr>
      <w:t>/Bids/Request for Quotation for Services/RFQ/</w:t>
    </w:r>
    <w:r>
      <w:rPr>
        <w:rFonts w:eastAsia="Calibri" w:cs="Calibri" w:ascii="Calibri" w:hAnsi="Calibri"/>
        <w:color w:val="000000"/>
        <w:sz w:val="13"/>
        <w:szCs w:val="13"/>
      </w:rPr>
      <w:t xml:space="preserve"> </w:t>
    </w:r>
    <w:r>
      <w:rPr>
        <w:rFonts w:eastAsia="Calibri" w:cs="Calibri" w:ascii="Calibri" w:hAnsi="Calibri"/>
        <w:color w:val="000000"/>
        <w:sz w:val="18"/>
        <w:szCs w:val="18"/>
      </w:rPr>
      <w:t>RFQ Simple Services [</w:t>
    </w:r>
    <w:r>
      <w:rPr>
        <w:rFonts w:eastAsia="Calibri" w:cs="Calibri" w:ascii="Calibri" w:hAnsi="Calibri"/>
        <w:sz w:val="18"/>
        <w:szCs w:val="18"/>
      </w:rPr>
      <w:t>0423</w:t>
    </w:r>
    <w:r>
      <w:rPr>
        <w:rFonts w:eastAsia="Calibri" w:cs="Calibri" w:ascii="Calibri" w:hAnsi="Calibri"/>
        <w:color w:val="000000"/>
        <w:sz w:val="18"/>
        <w:szCs w:val="18"/>
      </w:rPr>
      <w:t xml:space="preserve"> – Rev0</w:t>
    </w:r>
    <w:r>
      <w:rPr>
        <w:rFonts w:eastAsia="Calibri" w:cs="Calibri" w:ascii="Calibri" w:hAnsi="Calibri"/>
        <w:sz w:val="18"/>
        <w:szCs w:val="18"/>
      </w:rPr>
      <w:t>0</w:t>
    </w:r>
    <w:r>
      <w:rPr>
        <w:rFonts w:eastAsia="Calibri" w:cs="Calibri" w:ascii="Calibri" w:hAnsi="Calibri"/>
        <w:color w:val="000000"/>
        <w:sz w:val="18"/>
        <w:szCs w:val="18"/>
      </w:rPr>
      <w:t>]</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153" w:leader="none"/>
        <w:tab w:val="right" w:pos="8306" w:leader="none"/>
      </w:tabs>
      <w:jc w:val="right"/>
      <w:rPr>
        <w:rFonts w:ascii="Calibri" w:hAnsi="Calibri" w:eastAsia="Calibri" w:cs="Calibri"/>
        <w:color w:val="000000"/>
        <w:sz w:val="18"/>
        <w:szCs w:val="18"/>
      </w:rPr>
    </w:pPr>
    <w:r>
      <w:rPr/>
      <w:fldChar w:fldCharType="begin"/>
    </w:r>
    <w:r>
      <w:rPr/>
      <w:instrText xml:space="preserve"> PAGE </w:instrText>
    </w:r>
    <w:r>
      <w:rPr/>
      <w:fldChar w:fldCharType="separate"/>
    </w:r>
    <w:r>
      <w:rPr/>
      <w:t>9</w:t>
    </w:r>
    <w:r>
      <w:rPr/>
      <w:fldChar w:fldCharType="end"/>
    </w:r>
    <w:r>
      <w:rPr>
        <w:rFonts w:eastAsia="Calibri" w:cs="Calibri" w:ascii="Calibri" w:hAnsi="Calibri"/>
        <w:color w:val="000000"/>
        <w:sz w:val="18"/>
        <w:szCs w:val="18"/>
      </w:rPr>
      <w:t xml:space="preserve"> </w:t>
    </w:r>
    <w:r>
      <w:rPr>
        <w:rFonts w:eastAsia="Calibri" w:cs="Calibri" w:ascii="Calibri" w:hAnsi="Calibri"/>
        <w:color w:val="000000"/>
        <w:sz w:val="18"/>
        <w:szCs w:val="18"/>
      </w:rPr>
      <w:t xml:space="preserve">of </w:t>
    </w:r>
    <w:r>
      <w:rPr/>
      <w:fldChar w:fldCharType="begin"/>
    </w:r>
    <w:r>
      <w:rPr/>
      <w:instrText xml:space="preserve"> NUMPAGES </w:instrText>
    </w:r>
    <w:r>
      <w:rPr/>
      <w:fldChar w:fldCharType="separate"/>
    </w:r>
    <w:r>
      <w:rPr/>
      <w:t>9</w:t>
    </w:r>
    <w:r>
      <w:rPr/>
      <w:fldChar w:fldCharType="end"/>
    </w:r>
  </w:p>
  <w:p>
    <w:pPr>
      <w:pStyle w:val="normal1"/>
      <w:pBdr/>
      <w:tabs>
        <w:tab w:val="clear" w:pos="720"/>
        <w:tab w:val="center" w:pos="4320" w:leader="none"/>
        <w:tab w:val="right" w:pos="8640" w:leader="none"/>
        <w:tab w:val="right" w:pos="9720" w:leader="none"/>
      </w:tabs>
      <w:spacing w:lineRule="auto" w:line="228"/>
      <w:ind w:right="360"/>
      <w:rPr>
        <w:rFonts w:ascii="Calibri" w:hAnsi="Calibri" w:eastAsia="Calibri" w:cs="Calibri"/>
        <w:color w:val="000000"/>
        <w:sz w:val="18"/>
        <w:szCs w:val="18"/>
      </w:rPr>
    </w:pPr>
    <w:r>
      <w:rPr>
        <w:rFonts w:eastAsia="Calibri" w:cs="Calibri" w:ascii="Calibri" w:hAnsi="Calibri"/>
        <w:color w:val="000000"/>
        <w:sz w:val="18"/>
        <w:szCs w:val="18"/>
      </w:rPr>
      <w:t>UNFPA/</w:t>
    </w:r>
    <w:r>
      <w:rPr>
        <w:rFonts w:eastAsia="Calibri" w:cs="Calibri" w:ascii="Calibri" w:hAnsi="Calibri"/>
        <w:sz w:val="18"/>
        <w:szCs w:val="18"/>
      </w:rPr>
      <w:t>SCMU</w:t>
    </w:r>
    <w:r>
      <w:rPr>
        <w:rFonts w:eastAsia="Calibri" w:cs="Calibri" w:ascii="Calibri" w:hAnsi="Calibri"/>
        <w:color w:val="000000"/>
        <w:sz w:val="18"/>
        <w:szCs w:val="18"/>
      </w:rPr>
      <w:t>/Bids/Request for Quotation for Services/RFQ/</w:t>
    </w:r>
    <w:r>
      <w:rPr>
        <w:rFonts w:eastAsia="Calibri" w:cs="Calibri" w:ascii="Calibri" w:hAnsi="Calibri"/>
        <w:color w:val="000000"/>
        <w:sz w:val="13"/>
        <w:szCs w:val="13"/>
      </w:rPr>
      <w:t xml:space="preserve"> </w:t>
    </w:r>
    <w:r>
      <w:rPr>
        <w:rFonts w:eastAsia="Calibri" w:cs="Calibri" w:ascii="Calibri" w:hAnsi="Calibri"/>
        <w:color w:val="000000"/>
        <w:sz w:val="18"/>
        <w:szCs w:val="18"/>
      </w:rPr>
      <w:t>RFQ Simple Services [</w:t>
    </w:r>
    <w:r>
      <w:rPr>
        <w:rFonts w:eastAsia="Calibri" w:cs="Calibri" w:ascii="Calibri" w:hAnsi="Calibri"/>
        <w:sz w:val="18"/>
        <w:szCs w:val="18"/>
      </w:rPr>
      <w:t>0423</w:t>
    </w:r>
    <w:r>
      <w:rPr>
        <w:rFonts w:eastAsia="Calibri" w:cs="Calibri" w:ascii="Calibri" w:hAnsi="Calibri"/>
        <w:color w:val="000000"/>
        <w:sz w:val="18"/>
        <w:szCs w:val="18"/>
      </w:rPr>
      <w:t xml:space="preserve"> – Rev0</w:t>
    </w:r>
    <w:r>
      <w:rPr>
        <w:rFonts w:eastAsia="Calibri" w:cs="Calibri" w:ascii="Calibri" w:hAnsi="Calibri"/>
        <w:sz w:val="18"/>
        <w:szCs w:val="18"/>
      </w:rPr>
      <w:t>0</w:t>
    </w:r>
    <w:r>
      <w:rPr>
        <w:rFonts w:eastAsia="Calibri" w:cs="Calibri" w:ascii="Calibri" w:hAnsi="Calibri"/>
        <w:color w:val="000000"/>
        <w:sz w:val="18"/>
        <w:szCs w:val="18"/>
      </w:rPr>
      <w: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p>
  </w:footnote>
  <w:footnote w:id="1" w:type="continuationSeparator">
    <w:p>
      <w:r/>
    </w:p>
  </w:footnote>
  <w:footnote w:id="2">
    <w:p>
      <w:pPr>
        <w:pStyle w:val="normal1"/>
        <w:pBdr/>
        <w:rPr>
          <w:rFonts w:ascii="Calibri" w:hAnsi="Calibri" w:eastAsia="Calibri" w:cs="Calibri"/>
          <w:color w:val="000000"/>
        </w:rPr>
      </w:pPr>
      <w:r>
        <w:rPr>
          <w:rStyle w:val="FootnoteCharacters"/>
        </w:rPr>
        <w:footnoteRef/>
      </w:r>
      <w:r>
        <w:rPr>
          <w:rFonts w:eastAsia="Calibri" w:cs="Calibri" w:ascii="Calibri" w:hAnsi="Calibri"/>
          <w:color w:val="000000"/>
        </w:rPr>
        <w:t xml:space="preserve"> </w:t>
      </w:r>
      <w:hyperlink r:id="rId1">
        <w:r>
          <w:rPr>
            <w:rStyle w:val="Hyperlink"/>
            <w:rFonts w:eastAsia="Calibri" w:cs="Calibri" w:ascii="Calibri" w:hAnsi="Calibri"/>
            <w:color w:val="003366"/>
            <w:u w:val="single"/>
          </w:rPr>
          <w:t>http://www.timeanddate.com/worldclock/city.html?n=69</w:t>
        </w:r>
      </w:hyperlink>
      <w:r>
        <w:rPr>
          <w:rFonts w:eastAsia="Calibri" w:cs="Calibri" w:ascii="Calibri" w:hAnsi="Calibri"/>
          <w:color w:val="000000"/>
        </w:rPr>
        <w:tab/>
      </w:r>
    </w:p>
  </w:footnote>
  <w:footnote w:id="3">
    <w:p>
      <w:pPr>
        <w:pStyle w:val="normal1"/>
        <w:rPr/>
      </w:pPr>
      <w:r>
        <w:rPr>
          <w:rStyle w:val="FootnoteCharacters"/>
        </w:rPr>
        <w:footnoteRef/>
      </w:r>
      <w:r>
        <w:rPr/>
        <w:t xml:space="preserve"> </w:t>
      </w:r>
      <w:r>
        <w:rPr>
          <w:rFonts w:eastAsia="Calibri" w:cs="Calibri" w:ascii="Calibri" w:hAnsi="Calibri"/>
        </w:rPr>
        <w:t>“</w:t>
      </w:r>
      <w:r>
        <w:rPr>
          <w:rFonts w:eastAsia="Calibri" w:cs="Calibri" w:ascii="Calibri" w:hAnsi="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pBdr/>
      <w:spacing w:lineRule="auto" w:line="276"/>
      <w:rPr>
        <w:rFonts w:ascii="Calibri" w:hAnsi="Calibri" w:eastAsia="Calibri" w:cs="Calibri"/>
        <w:color w:val="000000"/>
      </w:rPr>
    </w:pPr>
    <w:r>
      <w:rPr>
        <w:rFonts w:eastAsia="Calibri" w:cs="Calibri" w:ascii="Calibri" w:hAnsi="Calibri"/>
        <w:color w:val="000000"/>
      </w:rPr>
    </w:r>
  </w:p>
  <w:tbl>
    <w:tblPr>
      <w:tblStyle w:val="Table8"/>
      <w:tblW w:w="9990" w:type="dxa"/>
      <w:jc w:val="left"/>
      <w:tblInd w:w="-115" w:type="dxa"/>
      <w:tblLayout w:type="fixed"/>
      <w:tblCellMar>
        <w:top w:w="0" w:type="dxa"/>
        <w:left w:w="108" w:type="dxa"/>
        <w:bottom w:w="0" w:type="dxa"/>
        <w:right w:w="108" w:type="dxa"/>
      </w:tblCellMar>
      <w:tblLook w:val="0400"/>
    </w:tblPr>
    <w:tblGrid>
      <w:gridCol w:w="4995"/>
      <w:gridCol w:w="4994"/>
    </w:tblGrid>
    <w:tr>
      <w:trPr>
        <w:trHeight w:val="1142" w:hRule="atLeast"/>
      </w:trPr>
      <w:tc>
        <w:tcPr>
          <w:tcW w:w="4995" w:type="dxa"/>
          <w:tcBorders>
            <w:top w:val="single" w:sz="4" w:space="0" w:color="000000"/>
            <w:left w:val="single" w:sz="4" w:space="0" w:color="000000"/>
            <w:bottom w:val="single" w:sz="4" w:space="0" w:color="000000"/>
            <w:right w:val="single" w:sz="4" w:space="0" w:color="000000"/>
          </w:tcBorders>
          <w:shd w:fill="auto" w:val="clear"/>
        </w:tcPr>
        <w:p>
          <w:pPr>
            <w:pStyle w:val="normal1"/>
            <w:pBdr/>
            <w:tabs>
              <w:tab w:val="clear" w:pos="720"/>
              <w:tab w:val="center" w:pos="4320" w:leader="none"/>
              <w:tab w:val="right" w:pos="8640" w:leader="none"/>
            </w:tabs>
            <w:rPr>
              <w:rFonts w:ascii="Times" w:hAnsi="Times" w:eastAsia="Times" w:cs="Times"/>
              <w:color w:val="000000"/>
              <w:sz w:val="24"/>
              <w:szCs w:val="24"/>
            </w:rPr>
          </w:pPr>
          <w:r>
            <w:rPr/>
            <w:drawing>
              <wp:inline distT="0" distB="0" distL="0" distR="0">
                <wp:extent cx="971550" cy="457200"/>
                <wp:effectExtent l="0" t="0" r="0" b="0"/>
                <wp:docPr id="4" name="image1.png"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clouored%20logo"/>
                        <pic:cNvPicPr>
                          <a:picLocks noChangeAspect="1" noChangeArrowheads="1"/>
                        </pic:cNvPicPr>
                      </pic:nvPicPr>
                      <pic:blipFill>
                        <a:blip r:embed="rId1"/>
                        <a:stretch>
                          <a:fillRect/>
                        </a:stretch>
                      </pic:blipFill>
                      <pic:spPr bwMode="auto">
                        <a:xfrm>
                          <a:off x="0" y="0"/>
                          <a:ext cx="971550" cy="457200"/>
                        </a:xfrm>
                        <a:prstGeom prst="rect">
                          <a:avLst/>
                        </a:prstGeom>
                        <a:noFill/>
                      </pic:spPr>
                    </pic:pic>
                  </a:graphicData>
                </a:graphic>
              </wp:inline>
            </w:drawing>
          </w:r>
        </w:p>
      </w:tc>
      <w:tc>
        <w:tcPr>
          <w:tcW w:w="4994" w:type="dxa"/>
          <w:tcBorders>
            <w:top w:val="single" w:sz="4" w:space="0" w:color="000000"/>
            <w:left w:val="single" w:sz="4" w:space="0" w:color="000000"/>
            <w:bottom w:val="single" w:sz="4" w:space="0" w:color="000000"/>
            <w:right w:val="single" w:sz="4" w:space="0" w:color="000000"/>
          </w:tcBorders>
          <w:shd w:fill="auto" w:val="clear"/>
        </w:tcPr>
        <w:p>
          <w:pPr>
            <w:pStyle w:val="normal1"/>
            <w:tabs>
              <w:tab w:val="clear" w:pos="720"/>
              <w:tab w:val="center" w:pos="4320" w:leader="none"/>
              <w:tab w:val="right" w:pos="8640" w:leader="none"/>
            </w:tabs>
            <w:jc w:val="right"/>
            <w:rPr>
              <w:sz w:val="18"/>
              <w:szCs w:val="18"/>
            </w:rPr>
          </w:pPr>
          <w:r>
            <w:rPr>
              <w:sz w:val="18"/>
              <w:szCs w:val="18"/>
            </w:rPr>
            <w:t>United Nations Population Fund</w:t>
          </w:r>
        </w:p>
        <w:p>
          <w:pPr>
            <w:pStyle w:val="normal1"/>
            <w:jc w:val="right"/>
            <w:rPr>
              <w:sz w:val="18"/>
              <w:szCs w:val="18"/>
            </w:rPr>
          </w:pPr>
          <w:r>
            <w:rPr>
              <w:sz w:val="18"/>
              <w:szCs w:val="18"/>
            </w:rPr>
            <w:t>Zmaja od Bosne bb</w:t>
          </w:r>
        </w:p>
        <w:p>
          <w:pPr>
            <w:pStyle w:val="normal1"/>
            <w:jc w:val="right"/>
            <w:rPr>
              <w:sz w:val="18"/>
              <w:szCs w:val="18"/>
            </w:rPr>
          </w:pPr>
          <w:r>
            <w:rPr>
              <w:sz w:val="18"/>
              <w:szCs w:val="18"/>
            </w:rPr>
            <w:t>Sarajevo, Bosnia and Herzegovina</w:t>
            <w:br/>
            <w:t xml:space="preserve">E-mail: </w:t>
          </w:r>
          <w:hyperlink r:id="rId2">
            <w:r>
              <w:rPr>
                <w:rStyle w:val="Style3"/>
                <w:color w:val="003366"/>
                <w:sz w:val="18"/>
                <w:szCs w:val="18"/>
                <w:u w:val="single"/>
              </w:rPr>
              <w:t>bosnia-herzegovina.office@unfpa.org</w:t>
            </w:r>
          </w:hyperlink>
          <w:r>
            <w:rPr>
              <w:sz w:val="18"/>
              <w:szCs w:val="18"/>
            </w:rPr>
            <w:t xml:space="preserve">  </w:t>
          </w:r>
        </w:p>
        <w:p>
          <w:pPr>
            <w:pStyle w:val="normal1"/>
            <w:tabs>
              <w:tab w:val="clear" w:pos="720"/>
              <w:tab w:val="center" w:pos="4320" w:leader="none"/>
              <w:tab w:val="right" w:pos="8640" w:leader="none"/>
            </w:tabs>
            <w:jc w:val="right"/>
            <w:rPr>
              <w:sz w:val="18"/>
              <w:szCs w:val="18"/>
            </w:rPr>
          </w:pPr>
          <w:r>
            <w:rPr>
              <w:sz w:val="18"/>
              <w:szCs w:val="18"/>
            </w:rPr>
            <w:t>Website: ba.unfpa.org</w:t>
          </w:r>
        </w:p>
      </w:tc>
    </w:tr>
  </w:tbl>
  <w:p>
    <w:pPr>
      <w:pStyle w:val="normal1"/>
      <w:pBdr/>
      <w:tabs>
        <w:tab w:val="clear" w:pos="720"/>
        <w:tab w:val="center" w:pos="4320" w:leader="none"/>
        <w:tab w:val="right" w:pos="8640" w:leader="none"/>
      </w:tabs>
      <w:rPr>
        <w:rFonts w:ascii="Times" w:hAnsi="Times" w:eastAsia="Times" w:cs="Times"/>
        <w:color w:val="000000"/>
        <w:sz w:val="24"/>
        <w:szCs w:val="24"/>
      </w:rPr>
    </w:pPr>
    <w:r>
      <w:rPr>
        <w:rFonts w:eastAsia="Times" w:cs="Times" w:ascii="Times" w:hAnsi="Times"/>
        <w:color w:val="000000"/>
        <w:sz w:val="24"/>
        <w:szCs w:val="24"/>
      </w:rPr>
    </w:r>
  </w:p>
  <w:p>
    <w:pPr>
      <w:pStyle w:val="normal1"/>
      <w:pBdr/>
      <w:tabs>
        <w:tab w:val="clear" w:pos="720"/>
        <w:tab w:val="center" w:pos="4320" w:leader="none"/>
        <w:tab w:val="right" w:pos="8640" w:leader="none"/>
      </w:tabs>
      <w:rPr>
        <w:rFonts w:ascii="Times" w:hAnsi="Times" w:eastAsia="Times" w:cs="Times"/>
        <w:color w:val="000000"/>
        <w:sz w:val="24"/>
        <w:szCs w:val="24"/>
      </w:rPr>
    </w:pPr>
    <w:r>
      <w:rPr>
        <w:rFonts w:eastAsia="Times" w:cs="Times" w:ascii="Times" w:hAnsi="Times"/>
        <w:color w:val="000000"/>
        <w:sz w:val="24"/>
        <w:szCs w:val="24"/>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pBdr/>
      <w:spacing w:lineRule="auto" w:line="276"/>
      <w:rPr>
        <w:rFonts w:ascii="Calibri" w:hAnsi="Calibri" w:eastAsia="Calibri" w:cs="Calibri"/>
        <w:color w:val="000000"/>
      </w:rPr>
    </w:pPr>
    <w:r>
      <w:rPr>
        <w:rFonts w:eastAsia="Calibri" w:cs="Calibri" w:ascii="Calibri" w:hAnsi="Calibri"/>
        <w:color w:val="000000"/>
      </w:rPr>
    </w:r>
  </w:p>
  <w:tbl>
    <w:tblPr>
      <w:tblStyle w:val="Table8"/>
      <w:tblW w:w="9990" w:type="dxa"/>
      <w:jc w:val="left"/>
      <w:tblInd w:w="-115" w:type="dxa"/>
      <w:tblLayout w:type="fixed"/>
      <w:tblCellMar>
        <w:top w:w="0" w:type="dxa"/>
        <w:left w:w="108" w:type="dxa"/>
        <w:bottom w:w="0" w:type="dxa"/>
        <w:right w:w="108" w:type="dxa"/>
      </w:tblCellMar>
      <w:tblLook w:val="0400"/>
    </w:tblPr>
    <w:tblGrid>
      <w:gridCol w:w="4995"/>
      <w:gridCol w:w="4994"/>
    </w:tblGrid>
    <w:tr>
      <w:trPr>
        <w:trHeight w:val="1142" w:hRule="atLeast"/>
      </w:trPr>
      <w:tc>
        <w:tcPr>
          <w:tcW w:w="4995" w:type="dxa"/>
          <w:tcBorders>
            <w:top w:val="single" w:sz="4" w:space="0" w:color="000000"/>
            <w:left w:val="single" w:sz="4" w:space="0" w:color="000000"/>
            <w:bottom w:val="single" w:sz="4" w:space="0" w:color="000000"/>
            <w:right w:val="single" w:sz="4" w:space="0" w:color="000000"/>
          </w:tcBorders>
          <w:shd w:fill="auto" w:val="clear"/>
        </w:tcPr>
        <w:p>
          <w:pPr>
            <w:pStyle w:val="normal1"/>
            <w:pBdr/>
            <w:tabs>
              <w:tab w:val="clear" w:pos="720"/>
              <w:tab w:val="center" w:pos="4320" w:leader="none"/>
              <w:tab w:val="right" w:pos="8640" w:leader="none"/>
            </w:tabs>
            <w:rPr>
              <w:rFonts w:ascii="Times" w:hAnsi="Times" w:eastAsia="Times" w:cs="Times"/>
              <w:color w:val="000000"/>
              <w:sz w:val="24"/>
              <w:szCs w:val="24"/>
            </w:rPr>
          </w:pPr>
          <w:r>
            <w:rPr/>
            <w:drawing>
              <wp:inline distT="0" distB="0" distL="0" distR="0">
                <wp:extent cx="971550" cy="457200"/>
                <wp:effectExtent l="0" t="0" r="0" b="0"/>
                <wp:docPr id="5" name="image1.png"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clouored%20logo"/>
                        <pic:cNvPicPr>
                          <a:picLocks noChangeAspect="1" noChangeArrowheads="1"/>
                        </pic:cNvPicPr>
                      </pic:nvPicPr>
                      <pic:blipFill>
                        <a:blip r:embed="rId1"/>
                        <a:stretch>
                          <a:fillRect/>
                        </a:stretch>
                      </pic:blipFill>
                      <pic:spPr bwMode="auto">
                        <a:xfrm>
                          <a:off x="0" y="0"/>
                          <a:ext cx="971550" cy="457200"/>
                        </a:xfrm>
                        <a:prstGeom prst="rect">
                          <a:avLst/>
                        </a:prstGeom>
                        <a:noFill/>
                      </pic:spPr>
                    </pic:pic>
                  </a:graphicData>
                </a:graphic>
              </wp:inline>
            </w:drawing>
          </w:r>
        </w:p>
      </w:tc>
      <w:tc>
        <w:tcPr>
          <w:tcW w:w="4994" w:type="dxa"/>
          <w:tcBorders>
            <w:top w:val="single" w:sz="4" w:space="0" w:color="000000"/>
            <w:left w:val="single" w:sz="4" w:space="0" w:color="000000"/>
            <w:bottom w:val="single" w:sz="4" w:space="0" w:color="000000"/>
            <w:right w:val="single" w:sz="4" w:space="0" w:color="000000"/>
          </w:tcBorders>
          <w:shd w:fill="auto" w:val="clear"/>
        </w:tcPr>
        <w:p>
          <w:pPr>
            <w:pStyle w:val="normal1"/>
            <w:tabs>
              <w:tab w:val="clear" w:pos="720"/>
              <w:tab w:val="center" w:pos="4320" w:leader="none"/>
              <w:tab w:val="right" w:pos="8640" w:leader="none"/>
            </w:tabs>
            <w:jc w:val="right"/>
            <w:rPr>
              <w:sz w:val="18"/>
              <w:szCs w:val="18"/>
            </w:rPr>
          </w:pPr>
          <w:r>
            <w:rPr>
              <w:sz w:val="18"/>
              <w:szCs w:val="18"/>
            </w:rPr>
            <w:t>United Nations Population Fund</w:t>
          </w:r>
        </w:p>
        <w:p>
          <w:pPr>
            <w:pStyle w:val="normal1"/>
            <w:jc w:val="right"/>
            <w:rPr>
              <w:sz w:val="18"/>
              <w:szCs w:val="18"/>
            </w:rPr>
          </w:pPr>
          <w:r>
            <w:rPr>
              <w:sz w:val="18"/>
              <w:szCs w:val="18"/>
            </w:rPr>
            <w:t>Zmaja od Bosne bb</w:t>
          </w:r>
        </w:p>
        <w:p>
          <w:pPr>
            <w:pStyle w:val="normal1"/>
            <w:jc w:val="right"/>
            <w:rPr>
              <w:sz w:val="18"/>
              <w:szCs w:val="18"/>
            </w:rPr>
          </w:pPr>
          <w:r>
            <w:rPr>
              <w:sz w:val="18"/>
              <w:szCs w:val="18"/>
            </w:rPr>
            <w:t>Sarajevo, Bosnia and Herzegovina</w:t>
            <w:br/>
            <w:t xml:space="preserve">E-mail: </w:t>
          </w:r>
          <w:hyperlink r:id="rId2">
            <w:r>
              <w:rPr>
                <w:rStyle w:val="Style3"/>
                <w:color w:val="003366"/>
                <w:sz w:val="18"/>
                <w:szCs w:val="18"/>
                <w:u w:val="single"/>
              </w:rPr>
              <w:t>bosnia-herzegovina.office@unfpa.org</w:t>
            </w:r>
          </w:hyperlink>
          <w:r>
            <w:rPr>
              <w:sz w:val="18"/>
              <w:szCs w:val="18"/>
            </w:rPr>
            <w:t xml:space="preserve">  </w:t>
          </w:r>
        </w:p>
        <w:p>
          <w:pPr>
            <w:pStyle w:val="normal1"/>
            <w:tabs>
              <w:tab w:val="clear" w:pos="720"/>
              <w:tab w:val="center" w:pos="4320" w:leader="none"/>
              <w:tab w:val="right" w:pos="8640" w:leader="none"/>
            </w:tabs>
            <w:jc w:val="right"/>
            <w:rPr>
              <w:sz w:val="18"/>
              <w:szCs w:val="18"/>
            </w:rPr>
          </w:pPr>
          <w:r>
            <w:rPr>
              <w:sz w:val="18"/>
              <w:szCs w:val="18"/>
            </w:rPr>
            <w:t>Website: ba.unfpa.org</w:t>
          </w:r>
        </w:p>
      </w:tc>
    </w:tr>
  </w:tbl>
  <w:p>
    <w:pPr>
      <w:pStyle w:val="normal1"/>
      <w:pBdr/>
      <w:tabs>
        <w:tab w:val="clear" w:pos="720"/>
        <w:tab w:val="center" w:pos="4320" w:leader="none"/>
        <w:tab w:val="right" w:pos="8640" w:leader="none"/>
      </w:tabs>
      <w:rPr>
        <w:rFonts w:ascii="Times" w:hAnsi="Times" w:eastAsia="Times" w:cs="Times"/>
        <w:color w:val="000000"/>
        <w:sz w:val="24"/>
        <w:szCs w:val="24"/>
      </w:rPr>
    </w:pPr>
    <w:r>
      <w:rPr>
        <w:rFonts w:eastAsia="Times" w:cs="Times" w:ascii="Times" w:hAnsi="Times"/>
        <w:color w:val="000000"/>
        <w:sz w:val="24"/>
        <w:szCs w:val="24"/>
      </w:rPr>
    </w:r>
  </w:p>
  <w:p>
    <w:pPr>
      <w:pStyle w:val="normal1"/>
      <w:pBdr/>
      <w:tabs>
        <w:tab w:val="clear" w:pos="720"/>
        <w:tab w:val="center" w:pos="4320" w:leader="none"/>
        <w:tab w:val="right" w:pos="8640" w:leader="none"/>
      </w:tabs>
      <w:rPr>
        <w:rFonts w:ascii="Times" w:hAnsi="Times" w:eastAsia="Times" w:cs="Times"/>
        <w:color w:val="000000"/>
        <w:sz w:val="24"/>
        <w:szCs w:val="24"/>
      </w:rPr>
    </w:pPr>
    <w:r>
      <w:rPr>
        <w:rFonts w:eastAsia="Times" w:cs="Times" w:ascii="Times" w:hAnsi="Times"/>
        <w:color w:val="000000"/>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360" w:hanging="360"/>
      </w:pPr>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upperRoman"/>
      <w:lvlText w:val="%1."/>
      <w:lvlJc w:val="right"/>
      <w:pPr>
        <w:tabs>
          <w:tab w:val="num" w:pos="0"/>
        </w:tabs>
        <w:ind w:left="360" w:hanging="360"/>
      </w:pPr>
      <w:rPr>
        <w:sz w:val="22"/>
        <w:szCs w:val="22"/>
        <w:rFonts w:ascii="Calibri" w:hAnsi="Calibri" w:eastAsia="Calibri" w:cs="Calibri"/>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7">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20"/>
  <w:autoHyphenation w:val="true"/>
  <w:hyphenationZone w:val="0"/>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en-US" w:eastAsia="zh-CN" w:bidi="hi-IN"/>
      </w:rPr>
    </w:rPrDefault>
    <w:pPrDefault>
      <w:pPr>
        <w:suppressAutoHyphens w:val="true"/>
      </w:pPr>
    </w:pPrDefault>
  </w:docDefaults>
  <w:style w:type="paragraph" w:styleId="Normal" w:default="1">
    <w:name w:val="Normal"/>
    <w:qFormat/>
    <w:rsid w:val="00a2199d"/>
    <w:pPr>
      <w:widowControl/>
      <w:bidi w:val="0"/>
      <w:spacing w:before="0" w:after="0"/>
      <w:jc w:val="left"/>
    </w:pPr>
    <w:rPr>
      <w:rFonts w:ascii="Times New Roman" w:hAnsi="Times New Roman" w:eastAsia="NSimSun" w:cs="Lucida Sans"/>
      <w:color w:val="auto"/>
      <w:kern w:val="0"/>
      <w:sz w:val="20"/>
      <w:szCs w:val="20"/>
      <w:lang w:val="en-US" w:eastAsia="zh-CN" w:bidi="hi-IN"/>
    </w:rPr>
  </w:style>
  <w:style w:type="paragraph" w:styleId="Heading1">
    <w:name w:val="heading 1"/>
    <w:basedOn w:val="normal1"/>
    <w:next w:val="normal1"/>
    <w:link w:val="Heading1Char"/>
    <w:uiPriority w:val="9"/>
    <w:qFormat/>
    <w:rsid w:val="00991963"/>
    <w:pPr>
      <w:keepNext w:val="true"/>
      <w:keepLines/>
      <w:spacing w:lineRule="auto" w:line="276" w:before="480" w:after="0"/>
      <w:outlineLvl w:val="0"/>
    </w:pPr>
    <w:rPr>
      <w:rFonts w:ascii="Cambria" w:hAnsi="Cambria"/>
      <w:b/>
      <w:bCs/>
      <w:color w:val="365F91"/>
      <w:sz w:val="28"/>
      <w:szCs w:val="28"/>
      <w:lang w:val="en-GB"/>
    </w:rPr>
  </w:style>
  <w:style w:type="paragraph" w:styleId="Heading2">
    <w:name w:val="heading 2"/>
    <w:basedOn w:val="normal1"/>
    <w:next w:val="normal1"/>
    <w:qFormat/>
    <w:rsid w:val="00a2199d"/>
    <w:pPr>
      <w:keepNext w:val="true"/>
      <w:tabs>
        <w:tab w:val="clear" w:pos="720"/>
        <w:tab w:val="left" w:pos="-180" w:leader="none"/>
        <w:tab w:val="right" w:pos="1980" w:leader="none"/>
        <w:tab w:val="left" w:pos="2160" w:leader="none"/>
        <w:tab w:val="left" w:pos="4320" w:leader="none"/>
      </w:tabs>
      <w:jc w:val="center"/>
      <w:outlineLvl w:val="1"/>
    </w:pPr>
    <w:rPr>
      <w:b/>
      <w:bCs/>
      <w:sz w:val="22"/>
    </w:rPr>
  </w:style>
  <w:style w:type="paragraph" w:styleId="Heading3">
    <w:name w:val="heading 3"/>
    <w:basedOn w:val="normal1"/>
    <w:next w:val="normal1"/>
    <w:link w:val="Heading3Char"/>
    <w:semiHidden/>
    <w:unhideWhenUsed/>
    <w:qFormat/>
    <w:rsid w:val="00991963"/>
    <w:pPr>
      <w:keepNext w:val="true"/>
      <w:spacing w:before="240" w:after="60"/>
      <w:outlineLvl w:val="2"/>
    </w:pPr>
    <w:rPr>
      <w:rFonts w:ascii="Cambria" w:hAnsi="Cambria"/>
      <w:b/>
      <w:bCs/>
      <w:sz w:val="26"/>
      <w:szCs w:val="26"/>
    </w:rPr>
  </w:style>
  <w:style w:type="paragraph" w:styleId="Heading4">
    <w:name w:val="heading 4"/>
    <w:basedOn w:val="normal1"/>
    <w:next w:val="normal1"/>
    <w:qFormat/>
    <w:pPr>
      <w:keepNext w:val="true"/>
      <w:keepLines/>
      <w:spacing w:before="240" w:after="40"/>
      <w:outlineLvl w:val="3"/>
    </w:pPr>
    <w:rPr>
      <w:b/>
      <w:sz w:val="24"/>
      <w:szCs w:val="24"/>
    </w:rPr>
  </w:style>
  <w:style w:type="paragraph" w:styleId="Heading5">
    <w:name w:val="heading 5"/>
    <w:basedOn w:val="normal1"/>
    <w:next w:val="normal1"/>
    <w:qFormat/>
    <w:pPr>
      <w:keepNext w:val="true"/>
      <w:keepLines/>
      <w:spacing w:before="220" w:after="40"/>
      <w:outlineLvl w:val="4"/>
    </w:pPr>
    <w:rPr>
      <w:b/>
      <w:sz w:val="22"/>
      <w:szCs w:val="22"/>
    </w:rPr>
  </w:style>
  <w:style w:type="paragraph" w:styleId="Heading6">
    <w:name w:val="heading 6"/>
    <w:basedOn w:val="normal1"/>
    <w:next w:val="normal1"/>
    <w:qFormat/>
    <w:pPr>
      <w:keepNext w:val="true"/>
      <w:keepLines/>
      <w:spacing w:before="200" w:after="40"/>
      <w:outlineLvl w:val="5"/>
    </w:pPr>
    <w:rPr>
      <w:b/>
    </w:rPr>
  </w:style>
  <w:style w:type="character" w:styleId="DefaultParagraphFont" w:default="1">
    <w:name w:val="Default Paragraph Font"/>
    <w:uiPriority w:val="1"/>
    <w:unhideWhenUsed/>
    <w:qFormat/>
    <w:rPr/>
  </w:style>
  <w:style w:type="character" w:styleId="Hyperlink">
    <w:name w:val="Hyperlink"/>
    <w:rsid w:val="00a2199d"/>
    <w:rPr>
      <w:color w:val="003366"/>
      <w:u w:val="single"/>
    </w:rPr>
  </w:style>
  <w:style w:type="character" w:styleId="PageNumber">
    <w:name w:val="page number"/>
    <w:basedOn w:val="DefaultParagraphFont"/>
    <w:rsid w:val="009c12a0"/>
    <w:rPr/>
  </w:style>
  <w:style w:type="character" w:styleId="BalloonTextChar" w:customStyle="1">
    <w:name w:val="Balloon Text Char"/>
    <w:link w:val="BalloonText"/>
    <w:qForma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character" w:styleId="Heading3Char" w:customStyle="1">
    <w:name w:val="Heading 3 Char"/>
    <w:link w:val="Heading3"/>
    <w:semiHidden/>
    <w:qFormat/>
    <w:rsid w:val="00991963"/>
    <w:rPr>
      <w:rFonts w:ascii="Cambria" w:hAnsi="Cambria" w:eastAsia="Times New Roman" w:cs="Times New Roman"/>
      <w:b/>
      <w:bCs/>
      <w:sz w:val="26"/>
      <w:szCs w:val="26"/>
      <w:lang w:val="en-US" w:eastAsia="en-US"/>
    </w:rPr>
  </w:style>
  <w:style w:type="character" w:styleId="Heading1Char" w:customStyle="1">
    <w:name w:val="Heading 1 Char"/>
    <w:link w:val="Heading1"/>
    <w:uiPriority w:val="9"/>
    <w:qFormat/>
    <w:rsid w:val="00991963"/>
    <w:rPr>
      <w:rFonts w:ascii="Cambria" w:hAnsi="Cambria"/>
      <w:b/>
      <w:bCs/>
      <w:color w:val="365F91"/>
      <w:sz w:val="28"/>
      <w:szCs w:val="28"/>
      <w:lang w:eastAsia="en-US"/>
    </w:rPr>
  </w:style>
  <w:style w:type="character" w:styleId="BodyTextChar" w:customStyle="1">
    <w:name w:val="Body Text Char"/>
    <w:qFormat/>
    <w:rsid w:val="00991963"/>
    <w:rPr>
      <w:rFonts w:ascii="Times" w:hAnsi="Times" w:eastAsia="Times"/>
      <w:sz w:val="22"/>
      <w:lang w:val="en-US" w:eastAsia="en-US"/>
    </w:rPr>
  </w:style>
  <w:style w:type="character" w:styleId="Figure1Char" w:customStyle="1">
    <w:name w:val="Figure_1 Char"/>
    <w:link w:val="Figure1"/>
    <w:qFormat/>
    <w:locked/>
    <w:rsid w:val="004b579a"/>
    <w:rPr>
      <w:rFonts w:ascii="Calibri" w:hAnsi="Calibri"/>
      <w:bCs/>
      <w:sz w:val="22"/>
      <w:szCs w:val="22"/>
      <w:lang w:eastAsia="en-US"/>
    </w:rPr>
  </w:style>
  <w:style w:type="character" w:styleId="FootnoteTextChar" w:customStyle="1">
    <w:name w:val="Footnote Text Char"/>
    <w:link w:val="FootnoteText"/>
    <w:qFormat/>
    <w:rsid w:val="00782483"/>
    <w:rPr>
      <w:lang w:val="en-US" w:eastAsia="en-US"/>
    </w:rPr>
  </w:style>
  <w:style w:type="character" w:styleId="FootnoteCharacters">
    <w:name w:val="Footnote Characters"/>
    <w:qFormat/>
    <w:rsid w:val="00782483"/>
    <w:rPr>
      <w:vertAlign w:val="superscript"/>
    </w:rPr>
  </w:style>
  <w:style w:type="character" w:styleId="FootnoteReference">
    <w:name w:val="footnote reference"/>
    <w:rPr>
      <w:vertAlign w:val="superscript"/>
    </w:rPr>
  </w:style>
  <w:style w:type="character" w:styleId="ListParagraphChar" w:customStyle="1">
    <w:name w:val="List Paragraph Char"/>
    <w:link w:val="ListParagraph"/>
    <w:uiPriority w:val="34"/>
    <w:qFormat/>
    <w:locked/>
    <w:rsid w:val="002e4a31"/>
    <w:rPr>
      <w:sz w:val="22"/>
      <w:lang w:val="en-US"/>
    </w:rPr>
  </w:style>
  <w:style w:type="character" w:styleId="CommentReference">
    <w:name w:val="annotation reference"/>
    <w:uiPriority w:val="99"/>
    <w:qFormat/>
    <w:rsid w:val="002e4a31"/>
    <w:rPr>
      <w:sz w:val="16"/>
      <w:szCs w:val="16"/>
    </w:rPr>
  </w:style>
  <w:style w:type="character" w:styleId="CommentTextChar" w:customStyle="1">
    <w:name w:val="Comment Text Char"/>
    <w:link w:val="CommentText"/>
    <w:uiPriority w:val="99"/>
    <w:qFormat/>
    <w:rsid w:val="002e4a31"/>
    <w:rPr>
      <w:lang w:val="en-US" w:eastAsia="en-US"/>
    </w:rPr>
  </w:style>
  <w:style w:type="character" w:styleId="CommentSubjectChar" w:customStyle="1">
    <w:name w:val="Comment Subject Char"/>
    <w:link w:val="annotationsubject"/>
    <w:qFormat/>
    <w:rsid w:val="002e4a31"/>
    <w:rPr>
      <w:b/>
      <w:bCs/>
      <w:lang w:val="en-US" w:eastAsia="en-US"/>
    </w:rPr>
  </w:style>
  <w:style w:type="character" w:styleId="TitleChar" w:customStyle="1">
    <w:name w:val="Title Char"/>
    <w:link w:val="Title"/>
    <w:qFormat/>
    <w:locked/>
    <w:rsid w:val="006f59e9"/>
    <w:rPr>
      <w:b/>
      <w:bCs/>
      <w:sz w:val="24"/>
      <w:u w:val="single"/>
      <w:lang w:val="en-US" w:eastAsia="en-US"/>
    </w:rPr>
  </w:style>
  <w:style w:type="character" w:styleId="PlaceholderText">
    <w:name w:val="Placeholder Text"/>
    <w:uiPriority w:val="99"/>
    <w:semiHidden/>
    <w:qFormat/>
    <w:rsid w:val="000275ef"/>
    <w:rPr>
      <w:color w:val="808080"/>
    </w:rPr>
  </w:style>
  <w:style w:type="character" w:styleId="il" w:customStyle="1">
    <w:name w:val="il"/>
    <w:basedOn w:val="DefaultParagraphFont"/>
    <w:qFormat/>
    <w:rsid w:val="00311b13"/>
    <w:rPr/>
  </w:style>
  <w:style w:type="character" w:styleId="UnresolvedMention">
    <w:name w:val="Unresolved Mention"/>
    <w:basedOn w:val="DefaultParagraphFont"/>
    <w:uiPriority w:val="99"/>
    <w:semiHidden/>
    <w:unhideWhenUsed/>
    <w:qFormat/>
    <w:rsid w:val="008f3054"/>
    <w:rPr>
      <w:color w:val="605E5C"/>
      <w:shd w:fill="E1DFDD" w:val="clear"/>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1"/>
    <w:link w:val="BodyTextChar"/>
    <w:unhideWhenUsed/>
    <w:rsid w:val="00991963"/>
    <w:pPr>
      <w:tabs>
        <w:tab w:val="clear" w:pos="720"/>
        <w:tab w:val="left" w:pos="540" w:leader="none"/>
      </w:tabs>
      <w:spacing w:lineRule="exact" w:line="280"/>
    </w:pPr>
    <w:rPr>
      <w:rFonts w:ascii="Times" w:hAnsi="Times" w:eastAsia="Times"/>
      <w:sz w:val="22"/>
    </w:rPr>
  </w:style>
  <w:style w:type="paragraph" w:styleId="List">
    <w:name w:val="List"/>
    <w:basedOn w:val="BodyText"/>
    <w:pPr/>
    <w:rPr>
      <w:rFonts w:cs="Lucida Sans"/>
    </w:rPr>
  </w:style>
  <w:style w:type="paragraph" w:styleId="Caption">
    <w:name w:val="caption"/>
    <w:basedOn w:val="normal1"/>
    <w:next w:val="normal1"/>
    <w:qFormat/>
    <w:rsid w:val="00a2199d"/>
    <w:pPr>
      <w:jc w:val="center"/>
    </w:pPr>
    <w:rPr>
      <w:b/>
      <w:sz w:val="28"/>
    </w:rPr>
  </w:style>
  <w:style w:type="paragraph" w:styleId="Index">
    <w:name w:val="Index"/>
    <w:basedOn w:val="Normal"/>
    <w:qFormat/>
    <w:pPr>
      <w:suppressLineNumbers/>
    </w:pPr>
    <w:rPr>
      <w:rFonts w:cs="Lucida Sans"/>
    </w:rPr>
  </w:style>
  <w:style w:type="paragraph" w:styleId="normal1" w:default="1">
    <w:name w:val="normal1"/>
    <w:qFormat/>
    <w:pPr>
      <w:widowControl/>
      <w:bidi w:val="0"/>
      <w:spacing w:before="0" w:after="0"/>
      <w:jc w:val="left"/>
    </w:pPr>
    <w:rPr>
      <w:rFonts w:ascii="Times New Roman" w:hAnsi="Times New Roman" w:eastAsia="NSimSun" w:cs="Lucida Sans"/>
      <w:color w:val="auto"/>
      <w:kern w:val="0"/>
      <w:sz w:val="20"/>
      <w:szCs w:val="20"/>
      <w:lang w:val="en-US" w:eastAsia="zh-CN" w:bidi="hi-IN"/>
    </w:rPr>
  </w:style>
  <w:style w:type="paragraph" w:styleId="Title">
    <w:name w:val="Title"/>
    <w:basedOn w:val="normal1"/>
    <w:next w:val="normal1"/>
    <w:link w:val="TitleChar"/>
    <w:qFormat/>
    <w:rsid w:val="00a2199d"/>
    <w:pPr>
      <w:jc w:val="center"/>
    </w:pPr>
    <w:rPr>
      <w:b/>
      <w:bCs/>
      <w:sz w:val="24"/>
      <w:u w:val="single"/>
    </w:rPr>
  </w:style>
  <w:style w:type="paragraph" w:styleId="letter" w:customStyle="1">
    <w:name w:val="letter"/>
    <w:basedOn w:val="normal1"/>
    <w:qFormat/>
    <w:rsid w:val="00a2199d"/>
    <w:pPr>
      <w:tabs>
        <w:tab w:val="left" w:pos="-180" w:leader="none"/>
        <w:tab w:val="left" w:pos="-90" w:leader="none"/>
        <w:tab w:val="left" w:pos="720" w:leader="none"/>
        <w:tab w:val="left" w:pos="1620" w:leader="none"/>
        <w:tab w:val="left" w:pos="2250" w:leader="none"/>
        <w:tab w:val="left" w:pos="2880" w:leader="none"/>
        <w:tab w:val="left" w:pos="3600" w:leader="none"/>
        <w:tab w:val="left" w:pos="4410" w:leader="none"/>
        <w:tab w:val="left" w:pos="5040" w:leader="none"/>
        <w:tab w:val="left" w:pos="5760" w:leader="none"/>
        <w:tab w:val="left" w:pos="6480" w:leader="none"/>
        <w:tab w:val="left" w:pos="7290" w:leader="none"/>
        <w:tab w:val="left" w:pos="7920" w:leader="none"/>
      </w:tabs>
    </w:pPr>
    <w:rPr>
      <w:sz w:val="24"/>
    </w:rPr>
  </w:style>
  <w:style w:type="paragraph" w:styleId="HeaderandFooter">
    <w:name w:val="Header and Footer"/>
    <w:basedOn w:val="Normal"/>
    <w:qFormat/>
    <w:pPr/>
    <w:rPr/>
  </w:style>
  <w:style w:type="paragraph" w:styleId="Header">
    <w:name w:val="header"/>
    <w:basedOn w:val="normal1"/>
    <w:rsid w:val="00a2199d"/>
    <w:pPr>
      <w:tabs>
        <w:tab w:val="clear" w:pos="720"/>
        <w:tab w:val="center" w:pos="4320" w:leader="none"/>
        <w:tab w:val="right" w:pos="8640" w:leader="none"/>
      </w:tabs>
    </w:pPr>
    <w:rPr>
      <w:rFonts w:ascii="Times" w:hAnsi="Times" w:eastAsia="Times"/>
      <w:sz w:val="24"/>
    </w:rPr>
  </w:style>
  <w:style w:type="paragraph" w:styleId="Footer">
    <w:name w:val="footer"/>
    <w:basedOn w:val="normal1"/>
    <w:rsid w:val="00a2199d"/>
    <w:pPr>
      <w:tabs>
        <w:tab w:val="clear" w:pos="720"/>
        <w:tab w:val="center" w:pos="4153" w:leader="none"/>
        <w:tab w:val="right" w:pos="8306" w:leader="none"/>
      </w:tabs>
    </w:pPr>
    <w:rPr/>
  </w:style>
  <w:style w:type="paragraph" w:styleId="UNFPAAddress" w:customStyle="1">
    <w:name w:val="UNFPA Address"/>
    <w:basedOn w:val="Footer"/>
    <w:next w:val="Footer"/>
    <w:qFormat/>
    <w:rsid w:val="009c12a0"/>
    <w:pPr>
      <w:tabs>
        <w:tab w:val="clear" w:pos="4153"/>
        <w:tab w:val="clear" w:pos="8306"/>
        <w:tab w:val="center" w:pos="4320" w:leader="none"/>
        <w:tab w:val="right" w:pos="8640" w:leader="none"/>
      </w:tabs>
      <w:spacing w:lineRule="exact" w:line="170"/>
    </w:pPr>
    <w:rPr>
      <w:rFonts w:ascii="UNFPA-Text" w:hAnsi="UNFPA-Text" w:eastAsia="Times"/>
      <w:sz w:val="13"/>
    </w:rPr>
  </w:style>
  <w:style w:type="paragraph" w:styleId="BalloonText">
    <w:name w:val="Balloon Text"/>
    <w:basedOn w:val="normal1"/>
    <w:link w:val="BalloonTextChar"/>
    <w:qFormat/>
    <w:rsid w:val="00963e09"/>
    <w:pPr/>
    <w:rPr>
      <w:rFonts w:ascii="Tahoma" w:hAnsi="Tahoma" w:cs="Tahoma"/>
      <w:sz w:val="16"/>
      <w:szCs w:val="16"/>
    </w:rPr>
  </w:style>
  <w:style w:type="paragraph" w:styleId="NormalWeb">
    <w:name w:val="Normal (Web)"/>
    <w:basedOn w:val="normal1"/>
    <w:uiPriority w:val="99"/>
    <w:unhideWhenUsed/>
    <w:qFormat/>
    <w:rsid w:val="00991963"/>
    <w:pPr>
      <w:spacing w:beforeAutospacing="1" w:afterAutospacing="1"/>
    </w:pPr>
    <w:rPr>
      <w:sz w:val="24"/>
      <w:szCs w:val="24"/>
      <w:lang w:val="en-GB" w:eastAsia="en-GB"/>
    </w:rPr>
  </w:style>
  <w:style w:type="paragraph" w:styleId="Figure1" w:customStyle="1">
    <w:name w:val="Figure_1"/>
    <w:link w:val="Figure1Char"/>
    <w:autoRedefine/>
    <w:qFormat/>
    <w:rsid w:val="004b579a"/>
    <w:pPr>
      <w:widowControl/>
      <w:overflowPunct w:val="true"/>
      <w:bidi w:val="0"/>
      <w:spacing w:before="60" w:after="60"/>
      <w:jc w:val="left"/>
      <w:textAlignment w:val="baseline"/>
    </w:pPr>
    <w:rPr>
      <w:rFonts w:ascii="Calibri" w:hAnsi="Calibri" w:eastAsia="NSimSun" w:cs="Lucida Sans"/>
      <w:bCs/>
      <w:color w:val="auto"/>
      <w:kern w:val="0"/>
      <w:sz w:val="22"/>
      <w:szCs w:val="22"/>
      <w:lang w:val="en-US" w:eastAsia="zh-CN" w:bidi="hi-IN"/>
    </w:rPr>
  </w:style>
  <w:style w:type="paragraph" w:styleId="FootnoteText">
    <w:name w:val="footnote text"/>
    <w:basedOn w:val="normal1"/>
    <w:link w:val="FootnoteTextChar"/>
    <w:rsid w:val="00782483"/>
    <w:pPr/>
    <w:rPr/>
  </w:style>
  <w:style w:type="paragraph" w:styleId="ListParagraph">
    <w:name w:val="List Paragraph"/>
    <w:basedOn w:val="normal1"/>
    <w:link w:val="ListParagraphChar"/>
    <w:uiPriority w:val="34"/>
    <w:qFormat/>
    <w:rsid w:val="002e4a31"/>
    <w:pPr>
      <w:overflowPunct w:val="true"/>
      <w:ind w:left="720"/>
      <w:textAlignment w:val="baseline"/>
    </w:pPr>
    <w:rPr>
      <w:sz w:val="22"/>
      <w:lang w:eastAsia="en-GB"/>
    </w:rPr>
  </w:style>
  <w:style w:type="paragraph" w:styleId="CommentText">
    <w:name w:val="annotation text"/>
    <w:basedOn w:val="normal1"/>
    <w:link w:val="CommentTextChar"/>
    <w:uiPriority w:val="99"/>
    <w:rsid w:val="002e4a31"/>
    <w:pPr/>
    <w:rPr/>
  </w:style>
  <w:style w:type="paragraph" w:styleId="annotationsubject">
    <w:name w:val="annotation subject"/>
    <w:basedOn w:val="CommentText"/>
    <w:next w:val="CommentText"/>
    <w:link w:val="CommentSubjectChar"/>
    <w:qFormat/>
    <w:rsid w:val="002e4a31"/>
    <w:pPr/>
    <w:rPr>
      <w:b/>
      <w:bCs/>
    </w:rPr>
  </w:style>
  <w:style w:type="paragraph" w:styleId="Revision">
    <w:name w:val="Revision"/>
    <w:uiPriority w:val="99"/>
    <w:semiHidden/>
    <w:qFormat/>
    <w:rsid w:val="00000c07"/>
    <w:pPr>
      <w:widowControl/>
      <w:bidi w:val="0"/>
      <w:spacing w:before="0" w:after="0"/>
      <w:jc w:val="left"/>
    </w:pPr>
    <w:rPr>
      <w:rFonts w:ascii="Times New Roman" w:hAnsi="Times New Roman" w:eastAsia="NSimSun" w:cs="Lucida Sans"/>
      <w:color w:val="auto"/>
      <w:kern w:val="0"/>
      <w:sz w:val="20"/>
      <w:szCs w:val="20"/>
      <w:lang w:val="en-US" w:eastAsia="zh-CN" w:bidi="hi-IN"/>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99196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nfpa.org/about-us" TargetMode="External"/><Relationship Id="rId3" Type="http://schemas.openxmlformats.org/officeDocument/2006/relationships/hyperlink" Target="https://www.un.org/securitycouncil/content/un-sc-consolidated-list" TargetMode="External"/><Relationship Id="rId4" Type="http://schemas.openxmlformats.org/officeDocument/2006/relationships/hyperlink" Target="http://www.ungm.org/" TargetMode="External"/><Relationship Id="rId5" Type="http://schemas.openxmlformats.org/officeDocument/2006/relationships/hyperlink" Target="https://www.worldbank.org/en/about/corporate-procurement/business-opportunities/non-responsible-vendors" TargetMode="External"/><Relationship Id="rId6" Type="http://schemas.openxmlformats.org/officeDocument/2006/relationships/hyperlink" Target="http://www.un.org/Depts/ptd/pdf/conduct_english.pdf" TargetMode="External"/><Relationship Id="rId7" Type="http://schemas.openxmlformats.org/officeDocument/2006/relationships/hyperlink" Target="https://www.unfpa.org/sites/default/files/admin-resource/Eths_Fraud_policy.pdf" TargetMode="External"/><Relationship Id="rId8" Type="http://schemas.openxmlformats.org/officeDocument/2006/relationships/hyperlink" Target="http://web2.unfpa.org/help/hotline.cfm" TargetMode="External"/><Relationship Id="rId9" Type="http://schemas.openxmlformats.org/officeDocument/2006/relationships/hyperlink" Target="mailto:ridjic@unfpa.org" TargetMode="External"/><Relationship Id="rId10" Type="http://schemas.openxmlformats.org/officeDocument/2006/relationships/hyperlink" Target="mailto:procurement@unfpa.org" TargetMode="External"/><Relationship Id="rId11" Type="http://schemas.openxmlformats.org/officeDocument/2006/relationships/hyperlink" Target="http://www.unfpa.org/resources/unfpa-general-conditions-de-minimis-contracts" TargetMode="External"/><Relationship Id="rId12" Type="http://schemas.openxmlformats.org/officeDocument/2006/relationships/hyperlink" Target="http://www.unfpa.org/sites/default/files/resource-pdf/UNFPA%20General%20Conditions%20-%20De%20Minimis%20Contracts%20SP_0.pdf" TargetMode="External"/><Relationship Id="rId13" Type="http://schemas.openxmlformats.org/officeDocument/2006/relationships/hyperlink" Target="http://www.unfpa.org/sites/default/files/resource-pdf/UNFPA%20General%20Conditions%20-%20De%20Minimis%20Contracts%20FR_0.pdf"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footnotes" Target="footnot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timeanddate.com/worldclock/city.html?n=69" TargetMode="Externa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bosnia-herzegovina.office@unfpa.org" TargetMode="External"/>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bosnia-herzegovina.office@unfpa.org"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NDKfVPJ+xB3UUYpfGST/bKSgZ4A==">CgMxLjAyDmgudTUwZ3NuOTdpOTZlOAByITFBdmpsZXhRRUlXNFEzVUw0NlZ3ZUt3TV9acW5lckNnMA==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LibreOffice/24.8.4.2$Windows_X86_64 LibreOffice_project/bb3cfa12c7b1bf994ecc5649a80400d06cd71002</Application>
  <AppVersion>15.0000</AppVersion>
  <Pages>9</Pages>
  <Words>2546</Words>
  <Characters>13788</Characters>
  <CharactersWithSpaces>16212</CharactersWithSpaces>
  <Paragraphs>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2023-05-25T13:57:00Z</dcterms:created>
  <dc:creator>Monica Lay</dc:creator>
  <dc:description/>
  <dc:language>en-GB</dc:language>
  <cp:lastModifiedBy/>
  <dcterms:modified xsi:type="dcterms:W3CDTF">2025-01-28T10:48:31Z</dcterms:modified>
  <cp:revision>1</cp:revision>
  <dc:subject/>
  <dc:title/>
</cp:coreProperties>
</file>